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804B" w14:textId="5081D6A2" w:rsidR="00C252EA" w:rsidRPr="00E21F41" w:rsidRDefault="00B01C74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w:pict w14:anchorId="072ED67A">
          <v:line id="Line 18" o:spid="_x0000_s1029" style="position:absolute;left:0;text-align:left;z-index:251659264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2AE6B1C8">
          <v:line id="Line 17" o:spid="_x0000_s1028" style="position:absolute;left:0;text-align:left;z-index:251658240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6F3F069E">
          <v:line id="Line 16" o:spid="_x0000_s1027" style="position:absolute;left:0;text-align:left;flip:x;z-index:251657216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5FEDC7BE">
          <v:line id="Line 15" o:spid="_x0000_s1026" style="position:absolute;left:0;text-align:left;flip:x;z-index:251656192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22358F98" w14:textId="77777777" w:rsidR="00A020F1" w:rsidRDefault="00A020F1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7BD28598" w14:textId="77777777" w:rsidR="0075652F" w:rsidRDefault="0075652F" w:rsidP="0075652F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Parts Affected:</w:t>
      </w:r>
    </w:p>
    <w:p w14:paraId="565C0E14" w14:textId="77777777" w:rsidR="0075652F" w:rsidRDefault="0075652F" w:rsidP="0075652F">
      <w:pPr>
        <w:spacing w:after="40"/>
        <w:ind w:left="1080" w:right="288"/>
        <w:outlineLvl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General purpose rectifiers manufactured in SMA, SMB, </w:t>
      </w:r>
      <w:r w:rsidR="007F6019">
        <w:rPr>
          <w:rFonts w:ascii="Arial" w:hAnsi="Arial"/>
          <w:bCs/>
          <w:sz w:val="22"/>
          <w:szCs w:val="22"/>
        </w:rPr>
        <w:t xml:space="preserve">DIP </w:t>
      </w:r>
      <w:r>
        <w:rPr>
          <w:rFonts w:ascii="Arial" w:hAnsi="Arial"/>
          <w:bCs/>
          <w:sz w:val="22"/>
          <w:szCs w:val="22"/>
        </w:rPr>
        <w:t xml:space="preserve">and </w:t>
      </w:r>
      <w:r w:rsidR="007F6019">
        <w:rPr>
          <w:rFonts w:ascii="Arial" w:hAnsi="Arial"/>
          <w:bCs/>
          <w:sz w:val="22"/>
          <w:szCs w:val="22"/>
        </w:rPr>
        <w:t>SM</w:t>
      </w:r>
      <w:r>
        <w:rPr>
          <w:rFonts w:ascii="Arial" w:hAnsi="Arial"/>
          <w:bCs/>
          <w:sz w:val="22"/>
          <w:szCs w:val="22"/>
        </w:rPr>
        <w:t>D</w:t>
      </w:r>
      <w:r w:rsidR="00D679D0">
        <w:rPr>
          <w:rFonts w:ascii="Arial" w:hAnsi="Arial"/>
          <w:bCs/>
          <w:sz w:val="22"/>
          <w:szCs w:val="22"/>
        </w:rPr>
        <w:t>IP</w:t>
      </w:r>
      <w:r>
        <w:rPr>
          <w:rFonts w:ascii="Arial" w:hAnsi="Arial"/>
          <w:bCs/>
          <w:sz w:val="22"/>
          <w:szCs w:val="22"/>
        </w:rPr>
        <w:t xml:space="preserve"> cases.</w:t>
      </w:r>
    </w:p>
    <w:p w14:paraId="24950AD5" w14:textId="77777777" w:rsidR="0075652F" w:rsidRPr="00B059D9" w:rsidRDefault="0075652F" w:rsidP="0075652F">
      <w:pPr>
        <w:spacing w:after="40"/>
        <w:ind w:left="1080" w:right="936"/>
        <w:outlineLvl w:val="0"/>
        <w:rPr>
          <w:rFonts w:ascii="Arial" w:hAnsi="Arial"/>
          <w:bCs/>
          <w:sz w:val="16"/>
          <w:szCs w:val="16"/>
          <w:u w:val="single"/>
        </w:rPr>
      </w:pPr>
    </w:p>
    <w:p w14:paraId="04CD40A2" w14:textId="77777777" w:rsidR="0075652F" w:rsidRPr="00E21F41" w:rsidRDefault="0075652F" w:rsidP="0075652F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5135439E" w14:textId="77777777" w:rsidR="0075652F" w:rsidRDefault="0075652F" w:rsidP="0075652F">
      <w:pPr>
        <w:ind w:left="360" w:right="936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Addition</w:t>
      </w:r>
      <w:r w:rsidR="00E47BFF">
        <w:rPr>
          <w:rFonts w:ascii="Arial" w:hAnsi="Arial"/>
          <w:sz w:val="22"/>
          <w:szCs w:val="22"/>
        </w:rPr>
        <w:t>al</w:t>
      </w:r>
      <w:r>
        <w:rPr>
          <w:rFonts w:ascii="Arial" w:hAnsi="Arial"/>
          <w:sz w:val="22"/>
          <w:szCs w:val="22"/>
        </w:rPr>
        <w:t xml:space="preserve"> </w:t>
      </w:r>
      <w:r w:rsidR="00E47BFF">
        <w:rPr>
          <w:rFonts w:ascii="Arial" w:hAnsi="Arial"/>
          <w:sz w:val="22"/>
          <w:szCs w:val="22"/>
        </w:rPr>
        <w:t>w</w:t>
      </w:r>
      <w:r>
        <w:rPr>
          <w:rFonts w:ascii="Arial" w:hAnsi="Arial"/>
          <w:sz w:val="22"/>
          <w:szCs w:val="22"/>
        </w:rPr>
        <w:t>afer fab</w:t>
      </w:r>
      <w:r w:rsidR="00E47BFF">
        <w:rPr>
          <w:rFonts w:ascii="Arial" w:hAnsi="Arial"/>
          <w:sz w:val="22"/>
          <w:szCs w:val="22"/>
        </w:rPr>
        <w:t xml:space="preserve"> site</w:t>
      </w:r>
      <w:r>
        <w:rPr>
          <w:rFonts w:ascii="Arial" w:hAnsi="Arial"/>
          <w:sz w:val="22"/>
          <w:szCs w:val="22"/>
        </w:rPr>
        <w:t>.</w:t>
      </w:r>
    </w:p>
    <w:p w14:paraId="036FEA28" w14:textId="77777777" w:rsidR="0075652F" w:rsidRPr="00B059D9" w:rsidRDefault="0075652F" w:rsidP="0075652F">
      <w:pPr>
        <w:ind w:left="1080" w:right="936"/>
        <w:rPr>
          <w:rFonts w:ascii="Arial" w:hAnsi="Arial"/>
          <w:sz w:val="16"/>
          <w:szCs w:val="16"/>
        </w:rPr>
      </w:pPr>
    </w:p>
    <w:p w14:paraId="7776A744" w14:textId="77777777" w:rsidR="0075652F" w:rsidRPr="00E21F41" w:rsidRDefault="0075652F" w:rsidP="0075652F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14:paraId="1DFBD863" w14:textId="77777777" w:rsidR="0075652F" w:rsidRPr="00A605D4" w:rsidRDefault="0075652F" w:rsidP="0075652F">
      <w:p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A605D4">
        <w:rPr>
          <w:rFonts w:ascii="Arial" w:hAnsi="Arial" w:cs="Arial"/>
          <w:color w:val="000000"/>
          <w:sz w:val="22"/>
          <w:szCs w:val="22"/>
        </w:rPr>
        <w:t>As part of Central Semiconductor’s supply chain risk mitigation initiative, in an effort to ensure undisrupted supply</w:t>
      </w:r>
      <w:r w:rsidR="00E47BFF">
        <w:rPr>
          <w:rFonts w:ascii="Arial" w:hAnsi="Arial" w:cs="Arial"/>
          <w:color w:val="000000"/>
          <w:sz w:val="22"/>
          <w:szCs w:val="22"/>
        </w:rPr>
        <w:t xml:space="preserve"> of product</w:t>
      </w:r>
      <w:r w:rsidRPr="00A605D4">
        <w:rPr>
          <w:rFonts w:ascii="Arial" w:hAnsi="Arial" w:cs="Arial"/>
          <w:color w:val="000000"/>
          <w:sz w:val="22"/>
          <w:szCs w:val="22"/>
        </w:rPr>
        <w:t>, an additional wafer fabrication site is being added for the referenced product families. Product specifications, quality and reliability are not impacted by this addition.</w:t>
      </w:r>
    </w:p>
    <w:p w14:paraId="61A90B08" w14:textId="77777777" w:rsidR="0075652F" w:rsidRPr="00B059D9" w:rsidRDefault="0075652F" w:rsidP="0075652F">
      <w:pPr>
        <w:ind w:left="1080" w:right="936"/>
        <w:rPr>
          <w:rFonts w:ascii="Arial" w:hAnsi="Arial"/>
          <w:sz w:val="16"/>
          <w:szCs w:val="16"/>
        </w:rPr>
      </w:pPr>
    </w:p>
    <w:p w14:paraId="2D190D2C" w14:textId="77777777" w:rsidR="0075652F" w:rsidRPr="00E21F41" w:rsidRDefault="0075652F" w:rsidP="0075652F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351B0D9A" w14:textId="77777777" w:rsidR="0075652F" w:rsidRPr="00CF44EB" w:rsidRDefault="0075652F" w:rsidP="0075652F">
      <w:pPr>
        <w:ind w:left="1080" w:right="936"/>
        <w:rPr>
          <w:rFonts w:ascii="Arial" w:hAnsi="Arial" w:cs="Arial"/>
          <w:sz w:val="22"/>
          <w:szCs w:val="22"/>
        </w:rPr>
      </w:pPr>
      <w:r w:rsidRPr="00CF44EB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addition</w:t>
      </w:r>
      <w:r w:rsidRPr="00CF44EB">
        <w:rPr>
          <w:rFonts w:ascii="Arial" w:hAnsi="Arial" w:cs="Arial"/>
          <w:sz w:val="22"/>
          <w:szCs w:val="22"/>
        </w:rPr>
        <w:t xml:space="preserve"> does not affect the </w:t>
      </w:r>
      <w:r>
        <w:rPr>
          <w:rFonts w:ascii="Arial" w:hAnsi="Arial" w:cs="Arial"/>
          <w:sz w:val="22"/>
          <w:szCs w:val="22"/>
        </w:rPr>
        <w:t>fit, form or function</w:t>
      </w:r>
      <w:r w:rsidRPr="00CF44EB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the </w:t>
      </w:r>
      <w:r w:rsidRPr="00CF44EB">
        <w:rPr>
          <w:rFonts w:ascii="Arial" w:hAnsi="Arial" w:cs="Arial"/>
          <w:sz w:val="22"/>
          <w:szCs w:val="22"/>
        </w:rPr>
        <w:t>device</w:t>
      </w:r>
      <w:r>
        <w:rPr>
          <w:rFonts w:ascii="Arial" w:hAnsi="Arial" w:cs="Arial"/>
          <w:sz w:val="22"/>
          <w:szCs w:val="22"/>
        </w:rPr>
        <w:t>s</w:t>
      </w:r>
      <w:r w:rsidRPr="00CF44EB">
        <w:rPr>
          <w:rFonts w:ascii="Arial" w:hAnsi="Arial" w:cs="Arial"/>
          <w:sz w:val="22"/>
          <w:szCs w:val="22"/>
        </w:rPr>
        <w:t>.</w:t>
      </w:r>
    </w:p>
    <w:p w14:paraId="69E5A4C2" w14:textId="77777777" w:rsidR="0075652F" w:rsidRPr="00B059D9" w:rsidRDefault="0075652F" w:rsidP="0075652F">
      <w:pPr>
        <w:ind w:left="1080" w:right="936"/>
        <w:rPr>
          <w:rFonts w:ascii="Arial" w:hAnsi="Arial" w:cs="Arial"/>
          <w:sz w:val="16"/>
          <w:szCs w:val="16"/>
        </w:rPr>
      </w:pPr>
    </w:p>
    <w:p w14:paraId="29EEA22F" w14:textId="77777777" w:rsidR="0075652F" w:rsidRDefault="0075652F" w:rsidP="0075652F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</w:p>
    <w:tbl>
      <w:tblPr>
        <w:tblW w:w="10100" w:type="dxa"/>
        <w:tblInd w:w="1258" w:type="dxa"/>
        <w:tblLook w:val="04A0" w:firstRow="1" w:lastRow="0" w:firstColumn="1" w:lastColumn="0" w:noHBand="0" w:noVBand="1"/>
      </w:tblPr>
      <w:tblGrid>
        <w:gridCol w:w="2270"/>
        <w:gridCol w:w="4860"/>
        <w:gridCol w:w="1530"/>
        <w:gridCol w:w="1440"/>
      </w:tblGrid>
      <w:tr w:rsidR="0075652F" w:rsidRPr="0009593C" w14:paraId="72005DB4" w14:textId="77777777" w:rsidTr="00E23394">
        <w:trPr>
          <w:trHeight w:val="22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2D0BAA4" w14:textId="77777777" w:rsidR="0075652F" w:rsidRPr="0009593C" w:rsidRDefault="0075652F" w:rsidP="00E23394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Test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C95100D" w14:textId="77777777" w:rsidR="0075652F" w:rsidRPr="0009593C" w:rsidRDefault="0075652F" w:rsidP="00E23394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Condition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D95A0D5" w14:textId="77777777" w:rsidR="0075652F" w:rsidRPr="0009593C" w:rsidRDefault="0075652F" w:rsidP="00E2339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Duration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47EA9D" w14:textId="77777777" w:rsidR="0075652F" w:rsidRPr="0009593C" w:rsidRDefault="0075652F" w:rsidP="00E23394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Failure rate</w:t>
            </w:r>
          </w:p>
        </w:tc>
      </w:tr>
      <w:tr w:rsidR="0075652F" w:rsidRPr="0009593C" w14:paraId="0216038B" w14:textId="77777777" w:rsidTr="00E23394">
        <w:trPr>
          <w:trHeight w:val="34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A5F9" w14:textId="77777777" w:rsidR="0075652F" w:rsidRPr="0075652F" w:rsidRDefault="0075652F" w:rsidP="00E23394">
            <w:pPr>
              <w:pStyle w:val="Default"/>
              <w:jc w:val="center"/>
              <w:rPr>
                <w:rFonts w:ascii="Calibri" w:eastAsia="SimSun" w:hAnsi="Calibri" w:cs="Calibri"/>
                <w:b/>
              </w:rPr>
            </w:pPr>
            <w:bookmarkStart w:id="0" w:name="_Hlk24718106"/>
            <w:r w:rsidRPr="0075652F">
              <w:rPr>
                <w:rFonts w:ascii="Calibri" w:hAnsi="Calibri" w:cs="Calibri"/>
                <w:b/>
                <w:sz w:val="20"/>
                <w:szCs w:val="20"/>
              </w:rPr>
              <w:t xml:space="preserve">Pre </w:t>
            </w:r>
            <w:proofErr w:type="gramStart"/>
            <w:r w:rsidRPr="0075652F">
              <w:rPr>
                <w:rFonts w:ascii="Calibri" w:hAnsi="Calibri" w:cs="Calibri"/>
                <w:b/>
                <w:sz w:val="20"/>
                <w:szCs w:val="20"/>
              </w:rPr>
              <w:t>Conditioning(</w:t>
            </w:r>
            <w:proofErr w:type="gramEnd"/>
            <w:r w:rsidRPr="0075652F">
              <w:rPr>
                <w:rFonts w:ascii="Calibri" w:hAnsi="Calibri" w:cs="Calibri"/>
                <w:b/>
                <w:sz w:val="20"/>
                <w:szCs w:val="20"/>
              </w:rPr>
              <w:t xml:space="preserve">P.C) (SMD qualification parts before test T.C., </w:t>
            </w:r>
            <w:r w:rsidRPr="0075652F">
              <w:rPr>
                <w:rFonts w:ascii="Calibri" w:eastAsia="SimSun" w:hAnsi="Calibri" w:cs="Calibri"/>
                <w:b/>
                <w:sz w:val="20"/>
                <w:szCs w:val="20"/>
              </w:rPr>
              <w:t>A.C</w:t>
            </w:r>
            <w:r w:rsidRPr="0075652F">
              <w:rPr>
                <w:rFonts w:ascii="Calibri" w:eastAsia="SimSun" w:hAnsi="Calibri" w:cs="Calibri" w:hint="eastAsia"/>
                <w:b/>
                <w:sz w:val="20"/>
                <w:szCs w:val="20"/>
              </w:rPr>
              <w:t>,</w:t>
            </w:r>
            <w:r w:rsidRPr="0075652F">
              <w:rPr>
                <w:rFonts w:ascii="Calibri" w:eastAsia="SimSun" w:hAnsi="Calibri" w:cs="Calibri"/>
                <w:b/>
                <w:sz w:val="20"/>
                <w:szCs w:val="20"/>
              </w:rPr>
              <w:t xml:space="preserve"> T.H.B </w:t>
            </w:r>
            <w:r w:rsidRPr="0075652F">
              <w:rPr>
                <w:rFonts w:ascii="Calibri" w:eastAsia="SimSun" w:hAnsi="Calibri" w:cs="Calibri" w:hint="eastAsia"/>
                <w:b/>
                <w:sz w:val="20"/>
                <w:szCs w:val="20"/>
              </w:rPr>
              <w:t>,</w:t>
            </w:r>
            <w:r w:rsidRPr="0075652F">
              <w:rPr>
                <w:rFonts w:ascii="Calibri" w:eastAsia="SimSun" w:hAnsi="Calibri" w:cs="Calibri"/>
                <w:b/>
                <w:sz w:val="20"/>
                <w:szCs w:val="20"/>
              </w:rPr>
              <w:t xml:space="preserve"> I.O.L and R.S.H</w:t>
            </w:r>
            <w:r w:rsidRPr="0075652F">
              <w:rPr>
                <w:rFonts w:ascii="Calibri" w:eastAsia="SimSun" w:hAnsi="Calibri" w:cs="Calibri"/>
                <w:b/>
                <w:sz w:val="20"/>
                <w:szCs w:val="20"/>
              </w:rPr>
              <w:t>）</w:t>
            </w:r>
            <w:r w:rsidRPr="0075652F">
              <w:rPr>
                <w:rFonts w:ascii="Calibri" w:eastAsia="SimSun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045F" w14:textId="77777777" w:rsidR="0075652F" w:rsidRPr="0075652F" w:rsidRDefault="0075652F" w:rsidP="00E2339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5652F">
              <w:rPr>
                <w:rFonts w:ascii="Calibri" w:hAnsi="Calibri" w:cs="Calibri"/>
                <w:sz w:val="20"/>
                <w:szCs w:val="20"/>
              </w:rPr>
              <w:t xml:space="preserve">1. TCT -55~+150 </w:t>
            </w:r>
            <w:r w:rsidRPr="000C43A7">
              <w:rPr>
                <w:rFonts w:ascii="Cambria Math" w:eastAsia="SimSun" w:hAnsi="Cambria Math" w:cs="Cambria Math"/>
                <w:sz w:val="20"/>
                <w:szCs w:val="20"/>
              </w:rPr>
              <w:t>℃</w:t>
            </w:r>
            <w:r w:rsidRPr="0075652F">
              <w:rPr>
                <w:rFonts w:ascii="Calibri" w:hAnsi="Calibri" w:cs="Calibri"/>
                <w:sz w:val="20"/>
                <w:szCs w:val="20"/>
              </w:rPr>
              <w:t xml:space="preserve"> ,5 cycle </w:t>
            </w:r>
          </w:p>
          <w:p w14:paraId="787F6BDA" w14:textId="77777777" w:rsidR="0075652F" w:rsidRPr="0075652F" w:rsidRDefault="0075652F" w:rsidP="00E23394">
            <w:pPr>
              <w:pStyle w:val="Default"/>
              <w:rPr>
                <w:rFonts w:ascii="Calibri" w:eastAsia="SimSun" w:hAnsi="Calibri" w:cs="Calibri"/>
                <w:sz w:val="20"/>
                <w:szCs w:val="20"/>
              </w:rPr>
            </w:pPr>
            <w:r w:rsidRPr="0075652F">
              <w:rPr>
                <w:rFonts w:ascii="Calibri" w:hAnsi="Calibri" w:cs="Calibri"/>
                <w:sz w:val="20"/>
                <w:szCs w:val="20"/>
              </w:rPr>
              <w:t xml:space="preserve">2. Bake 125 +5/-0 </w:t>
            </w:r>
            <w:proofErr w:type="gramStart"/>
            <w:r w:rsidRPr="000C43A7">
              <w:rPr>
                <w:rFonts w:ascii="Cambria Math" w:eastAsia="SimSun" w:hAnsi="Cambria Math" w:cs="Cambria Math"/>
                <w:sz w:val="20"/>
                <w:szCs w:val="20"/>
              </w:rPr>
              <w:t>℃</w:t>
            </w:r>
            <w:r w:rsidRPr="0075652F">
              <w:rPr>
                <w:rFonts w:ascii="Calibri" w:eastAsia="SimSun" w:hAnsi="Calibri" w:cs="Calibri"/>
                <w:sz w:val="20"/>
                <w:szCs w:val="20"/>
              </w:rPr>
              <w:t xml:space="preserve"> ,</w:t>
            </w:r>
            <w:proofErr w:type="gramEnd"/>
            <w:r w:rsidRPr="0075652F">
              <w:rPr>
                <w:rFonts w:ascii="Calibri" w:eastAsia="SimSun" w:hAnsi="Calibri" w:cs="Calibri"/>
                <w:sz w:val="20"/>
                <w:szCs w:val="20"/>
              </w:rPr>
              <w:t xml:space="preserve"> 24hours </w:t>
            </w:r>
          </w:p>
          <w:p w14:paraId="4B598501" w14:textId="77777777" w:rsidR="0075652F" w:rsidRPr="0075652F" w:rsidRDefault="0075652F" w:rsidP="00E23394">
            <w:pPr>
              <w:pStyle w:val="Default"/>
              <w:rPr>
                <w:rFonts w:ascii="Calibri" w:eastAsia="SimSun" w:hAnsi="Calibri" w:cs="Calibri"/>
                <w:sz w:val="20"/>
                <w:szCs w:val="20"/>
              </w:rPr>
            </w:pPr>
            <w:r w:rsidRPr="0075652F">
              <w:rPr>
                <w:rFonts w:ascii="Calibri" w:eastAsia="SimSun" w:hAnsi="Calibri" w:cs="Calibri"/>
                <w:sz w:val="20"/>
                <w:szCs w:val="20"/>
              </w:rPr>
              <w:t>3. Temperature humidity 85</w:t>
            </w:r>
            <w:r w:rsidRPr="000C43A7">
              <w:rPr>
                <w:rFonts w:ascii="Cambria Math" w:eastAsia="SimSun" w:hAnsi="Cambria Math" w:cs="Cambria Math"/>
                <w:sz w:val="20"/>
                <w:szCs w:val="20"/>
              </w:rPr>
              <w:t>℃</w:t>
            </w:r>
            <w:r w:rsidRPr="0075652F">
              <w:rPr>
                <w:rFonts w:ascii="Calibri" w:eastAsia="SimSun" w:hAnsi="Calibri" w:cs="Calibri"/>
                <w:sz w:val="20"/>
                <w:szCs w:val="20"/>
              </w:rPr>
              <w:t xml:space="preserve">/85%RH, 168hours </w:t>
            </w:r>
          </w:p>
          <w:p w14:paraId="4450461D" w14:textId="77777777" w:rsidR="0075652F" w:rsidRPr="0075652F" w:rsidRDefault="0075652F" w:rsidP="00E23394">
            <w:pPr>
              <w:rPr>
                <w:rFonts w:ascii="Calibri" w:hAnsi="Calibri" w:cs="Calibri"/>
              </w:rPr>
            </w:pPr>
            <w:r w:rsidRPr="0075652F">
              <w:rPr>
                <w:rFonts w:ascii="Calibri" w:eastAsia="SimSun" w:hAnsi="Calibri" w:cs="Calibri"/>
              </w:rPr>
              <w:t xml:space="preserve">4. Reflow 3 times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E9CB4" w14:textId="77777777" w:rsidR="0075652F" w:rsidRPr="0009593C" w:rsidRDefault="0075652F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Cycle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7AE3" w14:textId="77777777" w:rsidR="0075652F" w:rsidRDefault="0075652F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60ED139B" w14:textId="77777777" w:rsidR="0075652F" w:rsidRPr="0009593C" w:rsidRDefault="0075652F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Lots </w:t>
            </w:r>
          </w:p>
        </w:tc>
      </w:tr>
      <w:bookmarkEnd w:id="0"/>
      <w:tr w:rsidR="0075652F" w:rsidRPr="0009593C" w14:paraId="27266AE6" w14:textId="77777777" w:rsidTr="00E23394">
        <w:trPr>
          <w:trHeight w:val="102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A3FF" w14:textId="77777777" w:rsidR="0075652F" w:rsidRPr="0009593C" w:rsidRDefault="0075652F" w:rsidP="00E2339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Temperature Cycling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(T.C.)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1F78" w14:textId="77777777" w:rsidR="0075652F" w:rsidRPr="0075652F" w:rsidRDefault="0075652F" w:rsidP="00E23394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75652F">
              <w:rPr>
                <w:rFonts w:ascii="Calibri" w:hAnsi="Calibri" w:cs="Calibri"/>
                <w:sz w:val="20"/>
                <w:szCs w:val="20"/>
              </w:rPr>
              <w:t>TA= -55+0</w:t>
            </w:r>
            <w:r w:rsidRPr="000C43A7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75652F">
              <w:rPr>
                <w:rFonts w:ascii="Calibri" w:eastAsia="PMingLiU" w:hAnsi="Calibri" w:cs="Calibri"/>
                <w:sz w:val="20"/>
                <w:szCs w:val="20"/>
              </w:rPr>
              <w:t>/-10</w:t>
            </w:r>
            <w:r w:rsidRPr="000C43A7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 10</w:t>
            </w:r>
            <w:proofErr w:type="gramStart"/>
            <w:r w:rsidRPr="0075652F">
              <w:rPr>
                <w:rFonts w:ascii="Calibri" w:eastAsia="PMingLiU" w:hAnsi="Calibri" w:cs="Calibri"/>
                <w:sz w:val="20"/>
                <w:szCs w:val="20"/>
              </w:rPr>
              <w:t>min(</w:t>
            </w:r>
            <w:proofErr w:type="gramEnd"/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Min) </w:t>
            </w:r>
          </w:p>
          <w:p w14:paraId="4686010E" w14:textId="77777777" w:rsidR="0075652F" w:rsidRPr="0075652F" w:rsidRDefault="0075652F" w:rsidP="00E23394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75652F">
              <w:rPr>
                <w:rFonts w:ascii="Calibri" w:eastAsia="PMingLiU" w:hAnsi="Calibri" w:cs="Calibri"/>
                <w:sz w:val="20"/>
                <w:szCs w:val="20"/>
              </w:rPr>
              <w:t>TA= +150+15</w:t>
            </w:r>
            <w:r w:rsidRPr="000C43A7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75652F">
              <w:rPr>
                <w:rFonts w:ascii="Calibri" w:eastAsia="PMingLiU" w:hAnsi="Calibri" w:cs="Calibri"/>
                <w:sz w:val="20"/>
                <w:szCs w:val="20"/>
              </w:rPr>
              <w:t>/-0</w:t>
            </w:r>
            <w:r w:rsidRPr="000C43A7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 10</w:t>
            </w:r>
            <w:proofErr w:type="gramStart"/>
            <w:r w:rsidRPr="0075652F">
              <w:rPr>
                <w:rFonts w:ascii="Calibri" w:eastAsia="PMingLiU" w:hAnsi="Calibri" w:cs="Calibri"/>
                <w:sz w:val="20"/>
                <w:szCs w:val="20"/>
              </w:rPr>
              <w:t>min(</w:t>
            </w:r>
            <w:proofErr w:type="gramEnd"/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Min) </w:t>
            </w:r>
          </w:p>
          <w:p w14:paraId="1DE35459" w14:textId="77777777" w:rsidR="0075652F" w:rsidRPr="0075652F" w:rsidRDefault="0075652F" w:rsidP="00E23394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Transfer time less than 1min. </w:t>
            </w:r>
          </w:p>
          <w:p w14:paraId="3527A124" w14:textId="77777777" w:rsidR="0075652F" w:rsidRPr="0075652F" w:rsidRDefault="0075652F" w:rsidP="00E23394">
            <w:pPr>
              <w:rPr>
                <w:rFonts w:ascii="Calibri" w:hAnsi="Calibri" w:cs="Calibri"/>
              </w:rPr>
            </w:pPr>
            <w:r w:rsidRPr="0075652F">
              <w:rPr>
                <w:rFonts w:ascii="Calibri" w:eastAsia="PMingLiU" w:hAnsi="Calibri" w:cs="Calibri"/>
              </w:rPr>
              <w:t xml:space="preserve">The load should reach temp. within 15min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DAE81" w14:textId="77777777" w:rsidR="0075652F" w:rsidRPr="0009593C" w:rsidRDefault="0075652F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 Cycles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6F31" w14:textId="77777777" w:rsidR="0075652F" w:rsidRDefault="0075652F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2F428CF5" w14:textId="77777777" w:rsidR="0075652F" w:rsidRPr="0009593C" w:rsidRDefault="0075652F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Lots </w:t>
            </w:r>
          </w:p>
        </w:tc>
      </w:tr>
      <w:tr w:rsidR="0075652F" w:rsidRPr="0009593C" w14:paraId="50163320" w14:textId="77777777" w:rsidTr="00E23394">
        <w:trPr>
          <w:trHeight w:val="6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AF82" w14:textId="77777777" w:rsidR="0075652F" w:rsidRPr="0009593C" w:rsidRDefault="0075652F" w:rsidP="00E2339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High Temperature Reverse Bias (HTRB)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B950" w14:textId="77777777" w:rsidR="0075652F" w:rsidRPr="0075652F" w:rsidRDefault="0075652F" w:rsidP="00E23394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75652F">
              <w:rPr>
                <w:rFonts w:ascii="Calibri" w:hAnsi="Calibri" w:cs="Calibri"/>
                <w:sz w:val="20"/>
                <w:szCs w:val="20"/>
              </w:rPr>
              <w:t>TA=140</w:t>
            </w:r>
            <w:r w:rsidRPr="000C43A7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, VR=100%VB </w:t>
            </w:r>
          </w:p>
          <w:p w14:paraId="1F3DF68D" w14:textId="77777777" w:rsidR="0075652F" w:rsidRPr="0075652F" w:rsidRDefault="0075652F" w:rsidP="00E2339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DC supply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83373" w14:textId="77777777" w:rsidR="0075652F" w:rsidRDefault="0075652F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A8D68" w14:textId="77777777" w:rsidR="0075652F" w:rsidRDefault="0075652F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631FA552" w14:textId="77777777" w:rsidR="0075652F" w:rsidRPr="0009593C" w:rsidRDefault="0075652F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Lots </w:t>
            </w:r>
          </w:p>
        </w:tc>
      </w:tr>
      <w:tr w:rsidR="0075652F" w:rsidRPr="0009593C" w14:paraId="20661AA7" w14:textId="77777777" w:rsidTr="00E23394">
        <w:trPr>
          <w:trHeight w:val="34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2185" w14:textId="77777777" w:rsidR="0075652F" w:rsidRPr="0009593C" w:rsidRDefault="0075652F" w:rsidP="00E233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Resistance to Solder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Heat (R.S.H.)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F5C8" w14:textId="77777777" w:rsidR="0075652F" w:rsidRPr="0009593C" w:rsidRDefault="0075652F" w:rsidP="00E233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 =260°C ±5°</w:t>
            </w:r>
            <w:r w:rsidRPr="0009593C">
              <w:rPr>
                <w:rFonts w:ascii="Calibri" w:hAnsi="Calibri"/>
              </w:rPr>
              <w:t>C</w:t>
            </w:r>
            <w:r w:rsidRPr="0009593C">
              <w:rPr>
                <w:rFonts w:ascii="Calibri" w:hAnsi="Calibri"/>
              </w:rPr>
              <w:br/>
              <w:t>Dwell time = 10 sec.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FED45" w14:textId="77777777" w:rsidR="0075652F" w:rsidRPr="0009593C" w:rsidRDefault="0075652F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Cycle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5451" w14:textId="77777777" w:rsidR="0075652F" w:rsidRDefault="0075652F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  <w:p w14:paraId="39F5A921" w14:textId="77777777" w:rsidR="0075652F" w:rsidRPr="0009593C" w:rsidRDefault="0075652F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Lots </w:t>
            </w:r>
          </w:p>
        </w:tc>
      </w:tr>
      <w:tr w:rsidR="0075652F" w:rsidRPr="0009593C" w14:paraId="6AA952B5" w14:textId="77777777" w:rsidTr="00E23394">
        <w:trPr>
          <w:trHeight w:val="872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2CF9" w14:textId="77777777" w:rsidR="0075652F" w:rsidRDefault="0075652F" w:rsidP="00E233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Intermittent</w:t>
            </w:r>
          </w:p>
          <w:p w14:paraId="48DEF7B1" w14:textId="77777777" w:rsidR="0075652F" w:rsidRDefault="0075652F" w:rsidP="00E233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Forward</w:t>
            </w:r>
          </w:p>
          <w:p w14:paraId="2CD113B9" w14:textId="77777777" w:rsidR="0075652F" w:rsidRPr="0009593C" w:rsidRDefault="0075652F" w:rsidP="00E233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Operation Life (I.O.L.)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728D" w14:textId="77777777" w:rsidR="0075652F" w:rsidRPr="0075652F" w:rsidRDefault="0075652F" w:rsidP="00E2339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5652F">
              <w:rPr>
                <w:rFonts w:ascii="Calibri" w:hAnsi="Calibri" w:cs="Calibri"/>
                <w:sz w:val="20"/>
                <w:szCs w:val="20"/>
              </w:rPr>
              <w:t xml:space="preserve">I=1.0 × IF DC supply </w:t>
            </w:r>
          </w:p>
          <w:p w14:paraId="35AD7CF7" w14:textId="77777777" w:rsidR="0075652F" w:rsidRPr="0075652F" w:rsidRDefault="0075652F" w:rsidP="00E2339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5652F">
              <w:rPr>
                <w:rFonts w:ascii="Calibri" w:hAnsi="Calibri" w:cs="Calibri"/>
                <w:sz w:val="20"/>
                <w:szCs w:val="20"/>
              </w:rPr>
              <w:t xml:space="preserve">On time: 2mins at least, </w:t>
            </w:r>
          </w:p>
          <w:p w14:paraId="5B9FDF61" w14:textId="77777777" w:rsidR="0075652F" w:rsidRPr="0075652F" w:rsidRDefault="0075652F" w:rsidP="00E23394">
            <w:pPr>
              <w:rPr>
                <w:rFonts w:ascii="Calibri" w:hAnsi="Calibri" w:cs="Calibri"/>
              </w:rPr>
            </w:pPr>
            <w:r w:rsidRPr="0075652F">
              <w:rPr>
                <w:rFonts w:ascii="Calibri" w:hAnsi="Calibri" w:cs="Calibri"/>
              </w:rPr>
              <w:t xml:space="preserve">Off time: 2mins at least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9694D" w14:textId="77777777" w:rsidR="0075652F" w:rsidRPr="0009593C" w:rsidRDefault="0075652F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15,000 Cycles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7960" w14:textId="77777777" w:rsidR="0075652F" w:rsidRDefault="0075652F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29923FE1" w14:textId="77777777" w:rsidR="0075652F" w:rsidRPr="0009593C" w:rsidRDefault="0075652F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Lots </w:t>
            </w:r>
          </w:p>
        </w:tc>
      </w:tr>
      <w:tr w:rsidR="0075652F" w:rsidRPr="0009593C" w14:paraId="78A4CC16" w14:textId="77777777" w:rsidTr="00C23251">
        <w:trPr>
          <w:trHeight w:val="602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DDE4" w14:textId="77777777" w:rsidR="0075652F" w:rsidRPr="009E574B" w:rsidRDefault="0075652F" w:rsidP="00E233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57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Autoclave (A.C.)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627F" w14:textId="77777777" w:rsidR="0075652F" w:rsidRPr="0075652F" w:rsidRDefault="0075652F" w:rsidP="00E2339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5652F">
              <w:rPr>
                <w:rFonts w:ascii="Calibri" w:hAnsi="Calibri" w:cs="Calibri"/>
                <w:sz w:val="20"/>
                <w:szCs w:val="20"/>
              </w:rPr>
              <w:t>Temperature = 121°C ± 2°C; relative humidity = 100%; vapor pressure = 29.7 psia (15psig)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E86EB" w14:textId="77777777" w:rsidR="0075652F" w:rsidRPr="0009593C" w:rsidRDefault="0075652F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AA49C" w14:textId="77777777" w:rsidR="0075652F" w:rsidRDefault="0075652F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7829DA33" w14:textId="77777777" w:rsidR="0075652F" w:rsidRPr="0009593C" w:rsidRDefault="0075652F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Lots </w:t>
            </w:r>
          </w:p>
        </w:tc>
      </w:tr>
      <w:tr w:rsidR="0075652F" w:rsidRPr="0009593C" w14:paraId="4E13418B" w14:textId="77777777" w:rsidTr="00E23394">
        <w:trPr>
          <w:trHeight w:val="26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680B" w14:textId="77777777" w:rsidR="0075652F" w:rsidRPr="0009593C" w:rsidRDefault="0075652F" w:rsidP="00E233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High Humidity </w:t>
            </w:r>
            <w:r w:rsidRPr="000959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High Temperature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Reverse Bias (H3TRB)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582B" w14:textId="77777777" w:rsidR="0075652F" w:rsidRPr="0075652F" w:rsidRDefault="0075652F" w:rsidP="00E23394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75652F">
              <w:rPr>
                <w:rFonts w:ascii="Calibri" w:hAnsi="Calibri" w:cs="Calibri"/>
                <w:sz w:val="20"/>
                <w:szCs w:val="20"/>
              </w:rPr>
              <w:t>TA=85</w:t>
            </w:r>
            <w:r w:rsidRPr="00B43D84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75652F">
              <w:rPr>
                <w:rFonts w:ascii="Calibri" w:eastAsia="PMingLiU" w:hAnsi="Calibri" w:cs="Calibri"/>
                <w:sz w:val="20"/>
                <w:szCs w:val="20"/>
              </w:rPr>
              <w:t>+/-2</w:t>
            </w:r>
            <w:r w:rsidRPr="00B43D84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 RH=85%+/-5% </w:t>
            </w:r>
          </w:p>
          <w:p w14:paraId="533D5238" w14:textId="77777777" w:rsidR="0075652F" w:rsidRPr="0075652F" w:rsidRDefault="0075652F" w:rsidP="00E23394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75652F">
              <w:rPr>
                <w:rFonts w:ascii="Calibri" w:eastAsia="PMingLiU" w:hAnsi="Calibri" w:cs="Calibri"/>
                <w:sz w:val="20"/>
                <w:szCs w:val="20"/>
              </w:rPr>
              <w:t>VR=80%</w:t>
            </w:r>
            <w:proofErr w:type="gramStart"/>
            <w:r w:rsidRPr="0075652F">
              <w:rPr>
                <w:rFonts w:ascii="Calibri" w:eastAsia="PMingLiU" w:hAnsi="Calibri" w:cs="Calibri"/>
                <w:sz w:val="20"/>
                <w:szCs w:val="20"/>
              </w:rPr>
              <w:t>VB(</w:t>
            </w:r>
            <w:proofErr w:type="gramEnd"/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customer spec.) </w:t>
            </w:r>
          </w:p>
          <w:p w14:paraId="72881E0F" w14:textId="77777777" w:rsidR="0075652F" w:rsidRPr="0009593C" w:rsidRDefault="0075652F" w:rsidP="00E23394">
            <w:pPr>
              <w:rPr>
                <w:rFonts w:ascii="Calibri" w:hAnsi="Calibri"/>
              </w:rPr>
            </w:pPr>
            <w:r w:rsidRPr="0075652F">
              <w:rPr>
                <w:rFonts w:ascii="Calibri" w:eastAsia="PMingLiU" w:hAnsi="Calibri" w:cs="Calibri"/>
              </w:rPr>
              <w:t>DC Supply</w:t>
            </w:r>
            <w:r>
              <w:rPr>
                <w:rFonts w:eastAsia="PMingLiU"/>
              </w:rPr>
              <w:t xml:space="preserve"> </w:t>
            </w:r>
            <w:r w:rsidRPr="0009593C">
              <w:rPr>
                <w:rFonts w:ascii="Calibri" w:hAnsi="Calibr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61EFB" w14:textId="77777777" w:rsidR="0075652F" w:rsidRPr="0009593C" w:rsidRDefault="0075652F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74FF" w14:textId="77777777" w:rsidR="0075652F" w:rsidRDefault="0075652F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0F08578C" w14:textId="77777777" w:rsidR="0075652F" w:rsidRPr="0009593C" w:rsidRDefault="0075652F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Lots </w:t>
            </w:r>
          </w:p>
        </w:tc>
      </w:tr>
      <w:tr w:rsidR="00B059D9" w:rsidRPr="0009593C" w14:paraId="51351889" w14:textId="77777777" w:rsidTr="00E23394">
        <w:trPr>
          <w:trHeight w:val="773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475D" w14:textId="77777777" w:rsidR="00B059D9" w:rsidRPr="00AE0B85" w:rsidRDefault="00B059D9" w:rsidP="00E23394">
            <w:pPr>
              <w:pStyle w:val="Default"/>
              <w:jc w:val="center"/>
              <w:rPr>
                <w:rFonts w:ascii="Calibri" w:eastAsia="SimSun" w:hAnsi="Calibri" w:cs="Calibri"/>
                <w:b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Solderability (SD)</w:t>
            </w:r>
            <w:r w:rsidRPr="00AE0B85">
              <w:rPr>
                <w:rFonts w:ascii="Calibri" w:eastAsia="SimSun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9AC4" w14:textId="77777777" w:rsidR="00B059D9" w:rsidRPr="0075652F" w:rsidRDefault="00B059D9" w:rsidP="00E23394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75652F">
              <w:rPr>
                <w:rFonts w:ascii="Calibri" w:hAnsi="Calibri" w:cs="Calibri"/>
                <w:sz w:val="20"/>
                <w:szCs w:val="20"/>
              </w:rPr>
              <w:t>Temperature of solder Pb free: POT=245±5</w:t>
            </w:r>
            <w:r w:rsidRPr="00AE0B85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 </w:t>
            </w:r>
          </w:p>
          <w:p w14:paraId="10BA4532" w14:textId="77777777" w:rsidR="00B059D9" w:rsidRPr="0075652F" w:rsidRDefault="00B059D9" w:rsidP="00E23394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Solder immersion time=5±0.5 sec </w:t>
            </w:r>
          </w:p>
          <w:p w14:paraId="54FD4988" w14:textId="77777777" w:rsidR="00B059D9" w:rsidRPr="00AE0B85" w:rsidRDefault="00B059D9" w:rsidP="00E23394">
            <w:pPr>
              <w:rPr>
                <w:rFonts w:ascii="Calibri" w:hAnsi="Calibri" w:cs="Calibri"/>
              </w:rPr>
            </w:pPr>
            <w:r w:rsidRPr="0075652F">
              <w:rPr>
                <w:rFonts w:ascii="Calibri" w:eastAsia="PMingLiU" w:hAnsi="Calibri" w:cs="Calibri"/>
              </w:rPr>
              <w:t>Dipping depth= within 1.27mm of the body.</w:t>
            </w:r>
            <w:r>
              <w:rPr>
                <w:rFonts w:eastAsia="PMingLiU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AD35B" w14:textId="77777777" w:rsidR="00B059D9" w:rsidRPr="0009593C" w:rsidRDefault="00B059D9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Cycle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0195" w14:textId="77777777" w:rsidR="00B059D9" w:rsidRDefault="00B059D9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  <w:p w14:paraId="27C87B76" w14:textId="77777777" w:rsidR="00B059D9" w:rsidRPr="0009593C" w:rsidRDefault="00B059D9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Lots </w:t>
            </w:r>
          </w:p>
        </w:tc>
      </w:tr>
    </w:tbl>
    <w:p w14:paraId="7CFB2239" w14:textId="77777777" w:rsidR="0075652F" w:rsidRDefault="0075652F" w:rsidP="0075652F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95CD879" w14:textId="77777777" w:rsidR="0075652F" w:rsidRDefault="0075652F" w:rsidP="0075652F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Effective Date of Change:</w:t>
      </w:r>
    </w:p>
    <w:p w14:paraId="09E965DD" w14:textId="77777777" w:rsidR="0075652F" w:rsidRPr="00CC6ABA" w:rsidRDefault="0075652F" w:rsidP="0075652F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8C7BCA">
        <w:rPr>
          <w:rFonts w:ascii="Arial" w:hAnsi="Arial" w:cs="Arial"/>
          <w:bCs/>
          <w:sz w:val="22"/>
          <w:szCs w:val="22"/>
        </w:rPr>
        <w:t>Existing inventory will be shipped until depleted.</w:t>
      </w:r>
    </w:p>
    <w:p w14:paraId="59F582D6" w14:textId="77777777" w:rsidR="0075652F" w:rsidRPr="00E21F41" w:rsidRDefault="0075652F" w:rsidP="0075652F">
      <w:pPr>
        <w:ind w:left="360" w:firstLine="720"/>
        <w:rPr>
          <w:rFonts w:ascii="Arial" w:hAnsi="Arial" w:cs="Arial"/>
          <w:sz w:val="22"/>
          <w:szCs w:val="22"/>
        </w:rPr>
      </w:pPr>
    </w:p>
    <w:p w14:paraId="3AA92462" w14:textId="77777777" w:rsidR="0075652F" w:rsidRDefault="0075652F" w:rsidP="0075652F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Sample Availability:</w:t>
      </w:r>
    </w:p>
    <w:p w14:paraId="05E598E0" w14:textId="77777777" w:rsidR="0075652F" w:rsidRPr="008C7BCA" w:rsidRDefault="0075652F" w:rsidP="0075652F">
      <w:pPr>
        <w:pStyle w:val="BlockText"/>
        <w:jc w:val="both"/>
        <w:outlineLvl w:val="0"/>
        <w:rPr>
          <w:rFonts w:cs="Arial"/>
          <w:sz w:val="22"/>
          <w:szCs w:val="22"/>
        </w:rPr>
      </w:pPr>
      <w:r w:rsidRPr="008C7BCA">
        <w:rPr>
          <w:rFonts w:cs="Arial"/>
          <w:sz w:val="22"/>
          <w:szCs w:val="22"/>
        </w:rPr>
        <w:t xml:space="preserve">Please contact </w:t>
      </w:r>
      <w:r>
        <w:rPr>
          <w:rFonts w:cs="Arial"/>
          <w:sz w:val="22"/>
          <w:szCs w:val="22"/>
        </w:rPr>
        <w:t>your s</w:t>
      </w:r>
      <w:r w:rsidRPr="008C7BCA">
        <w:rPr>
          <w:rFonts w:cs="Arial"/>
          <w:sz w:val="22"/>
          <w:szCs w:val="22"/>
        </w:rPr>
        <w:t xml:space="preserve">alesperson or </w:t>
      </w:r>
      <w:r>
        <w:rPr>
          <w:rFonts w:cs="Arial"/>
          <w:sz w:val="22"/>
          <w:szCs w:val="22"/>
        </w:rPr>
        <w:t>m</w:t>
      </w:r>
      <w:r w:rsidRPr="008C7BCA">
        <w:rPr>
          <w:rFonts w:cs="Arial"/>
          <w:sz w:val="22"/>
          <w:szCs w:val="22"/>
        </w:rPr>
        <w:t xml:space="preserve">anufacturer’s </w:t>
      </w:r>
      <w:r>
        <w:rPr>
          <w:rFonts w:cs="Arial"/>
          <w:sz w:val="22"/>
          <w:szCs w:val="22"/>
        </w:rPr>
        <w:t>r</w:t>
      </w:r>
      <w:r w:rsidRPr="008C7BCA">
        <w:rPr>
          <w:rFonts w:cs="Arial"/>
          <w:sz w:val="22"/>
          <w:szCs w:val="22"/>
        </w:rPr>
        <w:t>epresentative</w:t>
      </w:r>
      <w:r>
        <w:rPr>
          <w:rFonts w:cs="Arial"/>
          <w:sz w:val="22"/>
          <w:szCs w:val="22"/>
        </w:rPr>
        <w:t xml:space="preserve"> for samples</w:t>
      </w:r>
      <w:r w:rsidRPr="008C7BCA">
        <w:rPr>
          <w:rFonts w:cs="Arial"/>
          <w:sz w:val="22"/>
          <w:szCs w:val="22"/>
        </w:rPr>
        <w:t>.</w:t>
      </w:r>
    </w:p>
    <w:p w14:paraId="5426719C" w14:textId="77777777" w:rsidR="0075652F" w:rsidRDefault="0075652F" w:rsidP="0075652F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1E15C44" w14:textId="77777777" w:rsidR="0075652F" w:rsidRDefault="0075652F" w:rsidP="0075652F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Part Numbers Affected</w:t>
      </w:r>
      <w:r w:rsidRPr="00E21F41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1D9D7A71" w14:textId="77777777" w:rsidR="00B9453B" w:rsidRDefault="00B9453B" w:rsidP="0075652F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7020" w:type="dxa"/>
        <w:tblInd w:w="1158" w:type="dxa"/>
        <w:tblLook w:val="04A0" w:firstRow="1" w:lastRow="0" w:firstColumn="1" w:lastColumn="0" w:noHBand="0" w:noVBand="1"/>
      </w:tblPr>
      <w:tblGrid>
        <w:gridCol w:w="1820"/>
        <w:gridCol w:w="1680"/>
        <w:gridCol w:w="1600"/>
        <w:gridCol w:w="1920"/>
      </w:tblGrid>
      <w:tr w:rsidR="00B9453B" w:rsidRPr="00B9453B" w14:paraId="7D705ED2" w14:textId="77777777" w:rsidTr="0015150D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6EFD72" w14:textId="77777777" w:rsidR="00B9453B" w:rsidRPr="00B9453B" w:rsidRDefault="00B9453B" w:rsidP="00205A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SMA </w:t>
            </w:r>
            <w:r w:rsidR="00205A79"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ase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DC153" w14:textId="77777777" w:rsidR="00B9453B" w:rsidRPr="00B9453B" w:rsidRDefault="00B9453B" w:rsidP="00205A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SMB </w:t>
            </w:r>
            <w:r w:rsidR="00205A79"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ase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EE6EDC" w14:textId="77777777" w:rsidR="00B9453B" w:rsidRPr="00B9453B" w:rsidRDefault="00B9453B" w:rsidP="00205A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DIP </w:t>
            </w:r>
            <w:r w:rsidR="00205A79"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ase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1FC25E" w14:textId="77777777" w:rsidR="00B9453B" w:rsidRPr="00B9453B" w:rsidRDefault="00B9453B" w:rsidP="00205A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SMDIP </w:t>
            </w:r>
            <w:r w:rsidR="00205A79"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ase</w:t>
            </w:r>
          </w:p>
        </w:tc>
      </w:tr>
      <w:tr w:rsidR="00B9453B" w:rsidRPr="00B9453B" w14:paraId="33013F5F" w14:textId="77777777" w:rsidTr="0015150D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93DA" w14:textId="77777777" w:rsidR="00B9453B" w:rsidRPr="00B9453B" w:rsidRDefault="00B9453B" w:rsidP="00B945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CMR1-005M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EBE3" w14:textId="77777777" w:rsidR="00B9453B" w:rsidRPr="00B9453B" w:rsidRDefault="00B9453B" w:rsidP="00B945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CMR1-02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2733" w14:textId="77777777" w:rsidR="00B9453B" w:rsidRPr="00B9453B" w:rsidRDefault="00B9453B" w:rsidP="00B945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CBR1-D010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B129" w14:textId="77777777" w:rsidR="00B9453B" w:rsidRPr="00B9453B" w:rsidRDefault="00B9453B" w:rsidP="00B945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CBR2-D100S</w:t>
            </w:r>
          </w:p>
        </w:tc>
      </w:tr>
      <w:tr w:rsidR="00B9453B" w:rsidRPr="00B9453B" w14:paraId="150EE270" w14:textId="77777777" w:rsidTr="0015150D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F24F" w14:textId="77777777" w:rsidR="00B9453B" w:rsidRPr="00B9453B" w:rsidRDefault="00B9453B" w:rsidP="00B945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CMR1-01M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8F85" w14:textId="77777777" w:rsidR="00B9453B" w:rsidRPr="00B9453B" w:rsidRDefault="00B9453B" w:rsidP="00B945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CMR1-04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E4D0" w14:textId="77777777" w:rsidR="00B9453B" w:rsidRPr="00B9453B" w:rsidRDefault="00B9453B" w:rsidP="00B945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CBR1-D020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F75F" w14:textId="77777777" w:rsidR="00B9453B" w:rsidRPr="00B9453B" w:rsidRDefault="00B9453B" w:rsidP="00B945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9453B" w:rsidRPr="00B9453B" w14:paraId="4141FF17" w14:textId="77777777" w:rsidTr="0015150D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9DF4" w14:textId="77777777" w:rsidR="00B9453B" w:rsidRPr="00B9453B" w:rsidRDefault="00B9453B" w:rsidP="00B945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CMR1-06M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8D7A" w14:textId="77777777" w:rsidR="00B9453B" w:rsidRPr="00B9453B" w:rsidRDefault="00B9453B" w:rsidP="00B945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CMR1-06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7AA0" w14:textId="77777777" w:rsidR="00B9453B" w:rsidRPr="00B9453B" w:rsidRDefault="00B9453B" w:rsidP="00B945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CBR1-D040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4F52" w14:textId="77777777" w:rsidR="00B9453B" w:rsidRPr="00B9453B" w:rsidRDefault="00B9453B" w:rsidP="00B945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9453B" w:rsidRPr="00B9453B" w14:paraId="21B1DCE8" w14:textId="77777777" w:rsidTr="0015150D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EA67" w14:textId="77777777" w:rsidR="00B9453B" w:rsidRPr="00B9453B" w:rsidRDefault="00B9453B" w:rsidP="00B945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CMR1-10M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2B1E" w14:textId="77777777" w:rsidR="00B9453B" w:rsidRPr="00B9453B" w:rsidRDefault="00B9453B" w:rsidP="00B945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CMR1-10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CC21" w14:textId="77777777" w:rsidR="00B9453B" w:rsidRPr="00B9453B" w:rsidRDefault="00B9453B" w:rsidP="00B945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CBR1-D060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EA9A" w14:textId="77777777" w:rsidR="00B9453B" w:rsidRPr="00B9453B" w:rsidRDefault="00B9453B" w:rsidP="00B945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9453B" w:rsidRPr="00B9453B" w14:paraId="7A22B1A9" w14:textId="77777777" w:rsidTr="0015150D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6448" w14:textId="77777777" w:rsidR="00B9453B" w:rsidRPr="00B9453B" w:rsidRDefault="00B9453B" w:rsidP="00B945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FA3E" w14:textId="77777777" w:rsidR="00B9453B" w:rsidRPr="00B9453B" w:rsidRDefault="00B9453B" w:rsidP="00B945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CMR2-02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FF6E" w14:textId="77777777" w:rsidR="00B9453B" w:rsidRPr="00B9453B" w:rsidRDefault="00B9453B" w:rsidP="00B945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CBR1-D080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EFCE" w14:textId="77777777" w:rsidR="00B9453B" w:rsidRPr="00B9453B" w:rsidRDefault="00B9453B" w:rsidP="00B945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9453B" w:rsidRPr="00B9453B" w14:paraId="10532203" w14:textId="77777777" w:rsidTr="0015150D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9BF4" w14:textId="77777777" w:rsidR="00B9453B" w:rsidRPr="00B9453B" w:rsidRDefault="00B9453B" w:rsidP="00B945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A759" w14:textId="77777777" w:rsidR="00B9453B" w:rsidRPr="00B9453B" w:rsidRDefault="00B9453B" w:rsidP="00B945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CMR2-04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D4A6" w14:textId="77777777" w:rsidR="00B9453B" w:rsidRPr="00B9453B" w:rsidRDefault="00B9453B" w:rsidP="00B945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CBR1-D100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E3E8" w14:textId="77777777" w:rsidR="00B9453B" w:rsidRPr="00B9453B" w:rsidRDefault="00B9453B" w:rsidP="00B945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9453B" w:rsidRPr="00B9453B" w14:paraId="5C903A9C" w14:textId="77777777" w:rsidTr="0015150D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81B0" w14:textId="77777777" w:rsidR="00B9453B" w:rsidRPr="00B9453B" w:rsidRDefault="00B9453B" w:rsidP="00B945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2A68" w14:textId="77777777" w:rsidR="00B9453B" w:rsidRPr="00B9453B" w:rsidRDefault="00B9453B" w:rsidP="00B945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CMR2-06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C015" w14:textId="77777777" w:rsidR="00B9453B" w:rsidRPr="00B9453B" w:rsidRDefault="00B9453B" w:rsidP="00B945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B979" w14:textId="77777777" w:rsidR="00B9453B" w:rsidRPr="00B9453B" w:rsidRDefault="00B9453B" w:rsidP="00B945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9453B" w:rsidRPr="00B9453B" w14:paraId="02ECDD5A" w14:textId="77777777" w:rsidTr="0015150D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62FE" w14:textId="77777777" w:rsidR="00B9453B" w:rsidRPr="00B9453B" w:rsidRDefault="00B9453B" w:rsidP="00B945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6877" w14:textId="77777777" w:rsidR="00B9453B" w:rsidRPr="00B9453B" w:rsidRDefault="00B9453B" w:rsidP="00B945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CMR2-10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6DEE" w14:textId="77777777" w:rsidR="00B9453B" w:rsidRPr="00B9453B" w:rsidRDefault="00B9453B" w:rsidP="00B945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0EFD" w14:textId="77777777" w:rsidR="00B9453B" w:rsidRPr="00B9453B" w:rsidRDefault="00B9453B" w:rsidP="00B945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53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3F46637" w14:textId="77777777" w:rsidR="0075652F" w:rsidRDefault="0075652F" w:rsidP="0075652F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2021F60" w14:textId="77777777" w:rsidR="0075652F" w:rsidRPr="00B56384" w:rsidRDefault="0075652F" w:rsidP="0075652F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>, a 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067A9D17" w14:textId="77777777" w:rsidR="0075652F" w:rsidRDefault="0075652F" w:rsidP="0075652F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8E92E75" w14:textId="77777777" w:rsidR="0075652F" w:rsidRDefault="0075652F" w:rsidP="0075652F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14A813B3" w14:textId="77777777" w:rsidR="0075652F" w:rsidRPr="007D1EC7" w:rsidRDefault="0075652F" w:rsidP="0075652F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75652F" w14:paraId="748708BF" w14:textId="77777777" w:rsidTr="00E23394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0F0881A9" w14:textId="77777777" w:rsidR="0075652F" w:rsidRPr="001E1893" w:rsidRDefault="0075652F" w:rsidP="00E23394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Name:</w:t>
            </w:r>
          </w:p>
        </w:tc>
        <w:tc>
          <w:tcPr>
            <w:tcW w:w="6814" w:type="dxa"/>
            <w:shd w:val="clear" w:color="auto" w:fill="auto"/>
          </w:tcPr>
          <w:p w14:paraId="5462FCBF" w14:textId="77777777" w:rsidR="0075652F" w:rsidRPr="001E1893" w:rsidRDefault="0075652F" w:rsidP="00E23394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5652F" w14:paraId="3AB93F36" w14:textId="77777777" w:rsidTr="00E23394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7B676DA9" w14:textId="77777777" w:rsidR="0075652F" w:rsidRPr="001E1893" w:rsidRDefault="0075652F" w:rsidP="00E23394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</w:tc>
        <w:tc>
          <w:tcPr>
            <w:tcW w:w="6814" w:type="dxa"/>
            <w:shd w:val="clear" w:color="auto" w:fill="auto"/>
          </w:tcPr>
          <w:p w14:paraId="49E6EA59" w14:textId="77777777" w:rsidR="0075652F" w:rsidRPr="001E1893" w:rsidRDefault="0075652F" w:rsidP="00E23394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5652F" w14:paraId="532019D1" w14:textId="77777777" w:rsidTr="00E23394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6FBABD27" w14:textId="77777777" w:rsidR="0075652F" w:rsidRPr="001E1893" w:rsidRDefault="0075652F" w:rsidP="00E23394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69F76665" w14:textId="77777777" w:rsidR="0075652F" w:rsidRPr="001E1893" w:rsidRDefault="0075652F" w:rsidP="00E23394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5652F" w14:paraId="2CEF999F" w14:textId="77777777" w:rsidTr="00E23394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118B3AB3" w14:textId="77777777" w:rsidR="0075652F" w:rsidRPr="001E1893" w:rsidRDefault="0075652F" w:rsidP="00E23394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25579B5A" w14:textId="77777777" w:rsidR="0075652F" w:rsidRPr="001E1893" w:rsidRDefault="0075652F" w:rsidP="00E23394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5652F" w14:paraId="3FB3AF30" w14:textId="77777777" w:rsidTr="00E23394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7EE53F00" w14:textId="77777777" w:rsidR="0075652F" w:rsidRPr="001E1893" w:rsidRDefault="0075652F" w:rsidP="00E23394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14:paraId="3BAEE5D3" w14:textId="77777777" w:rsidR="0075652F" w:rsidRPr="001E1893" w:rsidRDefault="0075652F" w:rsidP="00E23394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5652F" w14:paraId="069BCA8D" w14:textId="77777777" w:rsidTr="00E23394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6B548E9D" w14:textId="77777777" w:rsidR="0075652F" w:rsidRPr="001E1893" w:rsidRDefault="0075652F" w:rsidP="00E23394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14:paraId="25F0167F" w14:textId="77777777" w:rsidR="0075652F" w:rsidRPr="001E1893" w:rsidRDefault="0075652F" w:rsidP="00E23394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5652F" w14:paraId="6200517D" w14:textId="77777777" w:rsidTr="00E23394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21B6307B" w14:textId="77777777" w:rsidR="0075652F" w:rsidRPr="001E1893" w:rsidRDefault="0075652F" w:rsidP="00E23394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14:paraId="656EAD6E" w14:textId="77777777" w:rsidR="0075652F" w:rsidRPr="001E1893" w:rsidRDefault="0075652F" w:rsidP="00E23394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5652F" w14:paraId="0ABA5B7D" w14:textId="77777777" w:rsidTr="00E23394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41432444" w14:textId="77777777" w:rsidR="0075652F" w:rsidRPr="001E1893" w:rsidRDefault="0075652F" w:rsidP="00E23394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14:paraId="47D32835" w14:textId="77777777" w:rsidR="0075652F" w:rsidRPr="001E1893" w:rsidRDefault="0075652F" w:rsidP="00E23394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2A5482E8" w14:textId="77777777" w:rsidR="00C252EA" w:rsidRPr="00EE15FA" w:rsidRDefault="00C252EA" w:rsidP="00262C44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262C44">
      <w:headerReference w:type="default" r:id="rId7"/>
      <w:footerReference w:type="default" r:id="rId8"/>
      <w:pgSz w:w="12240" w:h="15840"/>
      <w:pgMar w:top="540" w:right="1260" w:bottom="792" w:left="432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A6FA" w14:textId="77777777" w:rsidR="00535051" w:rsidRDefault="00535051">
      <w:r>
        <w:separator/>
      </w:r>
    </w:p>
  </w:endnote>
  <w:endnote w:type="continuationSeparator" w:id="0">
    <w:p w14:paraId="5C7386ED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F5D0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7E3EDE3D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1B4369">
      <w:rPr>
        <w:rFonts w:ascii="Arial" w:hAnsi="Arial" w:cs="Arial"/>
        <w:b/>
        <w:noProof/>
      </w:rPr>
      <w:t>2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1B4369">
      <w:rPr>
        <w:rFonts w:ascii="Arial" w:hAnsi="Arial" w:cs="Arial"/>
        <w:b/>
        <w:noProof/>
      </w:rPr>
      <w:t>2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  <w:p w14:paraId="4CE0B468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B70A" w14:textId="77777777" w:rsidR="00535051" w:rsidRDefault="00535051">
      <w:r>
        <w:separator/>
      </w:r>
    </w:p>
  </w:footnote>
  <w:footnote w:type="continuationSeparator" w:id="0">
    <w:p w14:paraId="33DEA3A8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6365" w14:textId="02EC9069" w:rsidR="005D67B5" w:rsidRDefault="00B01C74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3185DFC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pt;margin-top:16.05pt;width:162pt;height:74pt;z-index:251657728" strokecolor="#036" strokeweight="1.5pt">
          <v:textbox style="mso-next-textbox:#_x0000_s2051">
            <w:txbxContent>
              <w:p w14:paraId="7680B440" w14:textId="77777777" w:rsidR="00BA3355" w:rsidRPr="002A7160" w:rsidRDefault="00BA3355" w:rsidP="00BA3355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</w:pPr>
                <w:r w:rsidRPr="002A7160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PCN #</w:t>
                </w:r>
                <w:r w:rsidR="00E3417B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192</w:t>
                </w:r>
              </w:p>
              <w:p w14:paraId="428FF3F6" w14:textId="77777777" w:rsidR="00BA3355" w:rsidRDefault="00BA3355" w:rsidP="00BA3355">
                <w:pPr>
                  <w:pStyle w:val="Heading3"/>
                  <w:tabs>
                    <w:tab w:val="left" w:pos="900"/>
                  </w:tabs>
                  <w:jc w:val="center"/>
                  <w:rPr>
                    <w:rFonts w:cs="Arial"/>
                    <w:sz w:val="28"/>
                  </w:rPr>
                </w:pPr>
                <w:r w:rsidRPr="002A7160">
                  <w:rPr>
                    <w:rFonts w:cs="Arial"/>
                    <w:sz w:val="28"/>
                  </w:rPr>
                  <w:t>Notification Date:</w:t>
                </w:r>
              </w:p>
              <w:p w14:paraId="278EEFD2" w14:textId="77777777" w:rsidR="00E3417B" w:rsidRPr="00E3417B" w:rsidRDefault="00E3417B" w:rsidP="00E3417B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E3417B">
                  <w:rPr>
                    <w:rFonts w:ascii="Arial" w:hAnsi="Arial" w:cs="Arial"/>
                    <w:b/>
                    <w:sz w:val="28"/>
                    <w:szCs w:val="28"/>
                  </w:rPr>
                  <w:t>Ju</w:t>
                </w:r>
                <w:r w:rsidR="004B0060">
                  <w:rPr>
                    <w:rFonts w:ascii="Arial" w:hAnsi="Arial" w:cs="Arial"/>
                    <w:b/>
                    <w:sz w:val="28"/>
                    <w:szCs w:val="28"/>
                  </w:rPr>
                  <w:t>ly</w:t>
                </w:r>
                <w:r w:rsidRPr="00E3417B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</w:t>
                </w:r>
                <w:r w:rsidR="004B0060">
                  <w:rPr>
                    <w:rFonts w:ascii="Arial" w:hAnsi="Arial" w:cs="Arial"/>
                    <w:b/>
                    <w:sz w:val="28"/>
                    <w:szCs w:val="28"/>
                  </w:rPr>
                  <w:t>9</w:t>
                </w:r>
                <w:r w:rsidRPr="00E3417B">
                  <w:rPr>
                    <w:rFonts w:ascii="Arial" w:hAnsi="Arial" w:cs="Arial"/>
                    <w:b/>
                    <w:sz w:val="28"/>
                    <w:szCs w:val="28"/>
                  </w:rPr>
                  <w:t>, 2020</w:t>
                </w:r>
              </w:p>
              <w:p w14:paraId="319321C2" w14:textId="77777777" w:rsidR="00BA3355" w:rsidRPr="00E77548" w:rsidRDefault="00BA3355" w:rsidP="00BA3355">
                <w:pPr>
                  <w:jc w:val="center"/>
                </w:pPr>
              </w:p>
              <w:p w14:paraId="7482DA7A" w14:textId="77777777" w:rsidR="00BA3355" w:rsidRPr="00C252EA" w:rsidRDefault="00BA3355" w:rsidP="00BA3355"/>
            </w:txbxContent>
          </v:textbox>
          <w10:wrap type="square"/>
        </v:shape>
      </w:pict>
    </w:r>
    <w:r>
      <w:rPr>
        <w:rFonts w:ascii="Arial" w:hAnsi="Arial"/>
        <w:noProof/>
        <w:sz w:val="32"/>
      </w:rPr>
      <w:pict w14:anchorId="486CAC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26pt;height:79.5pt">
          <v:imagedata r:id="rId1" o:title="Central_Logo_For_Documents"/>
        </v:shape>
      </w:pict>
    </w:r>
    <w:r w:rsidR="005D67B5">
      <w:rPr>
        <w:rFonts w:ascii="Arial" w:hAnsi="Arial"/>
        <w:sz w:val="16"/>
      </w:rPr>
      <w:tab/>
    </w:r>
  </w:p>
  <w:p w14:paraId="24BAC17B" w14:textId="77777777" w:rsidR="005D67B5" w:rsidRPr="00D83B79" w:rsidRDefault="00B01C74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14:paraId="2B9D5078" w14:textId="77777777" w:rsidR="005D67B5" w:rsidRDefault="00B01C74">
    <w:pPr>
      <w:pStyle w:val="Header"/>
      <w:rPr>
        <w:b/>
        <w:bCs/>
      </w:rPr>
    </w:pPr>
    <w:hyperlink r:id="rId3" w:history="1">
      <w:r w:rsidR="00EF3F39">
        <w:rPr>
          <w:rStyle w:val="Hyperlink"/>
        </w:rPr>
        <w:t>https://www.centralsemi.com/process-change-notices</w:t>
      </w:r>
    </w:hyperlink>
    <w:r w:rsidR="005D67B5">
      <w:rPr>
        <w:rFonts w:ascii="Arial" w:hAnsi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36FDC"/>
    <w:rsid w:val="0005006C"/>
    <w:rsid w:val="0006582E"/>
    <w:rsid w:val="00082E32"/>
    <w:rsid w:val="000910AC"/>
    <w:rsid w:val="000A4978"/>
    <w:rsid w:val="000B2D65"/>
    <w:rsid w:val="000C4495"/>
    <w:rsid w:val="000F00A8"/>
    <w:rsid w:val="00116622"/>
    <w:rsid w:val="00144FDB"/>
    <w:rsid w:val="0015150D"/>
    <w:rsid w:val="00155A51"/>
    <w:rsid w:val="001B4369"/>
    <w:rsid w:val="001D5E0C"/>
    <w:rsid w:val="001E1893"/>
    <w:rsid w:val="001F09EF"/>
    <w:rsid w:val="002031DC"/>
    <w:rsid w:val="00205A79"/>
    <w:rsid w:val="002101C1"/>
    <w:rsid w:val="002213F1"/>
    <w:rsid w:val="0022173B"/>
    <w:rsid w:val="00227168"/>
    <w:rsid w:val="00236FDA"/>
    <w:rsid w:val="002446B5"/>
    <w:rsid w:val="00247E96"/>
    <w:rsid w:val="00262C44"/>
    <w:rsid w:val="00262C86"/>
    <w:rsid w:val="0026443C"/>
    <w:rsid w:val="00285439"/>
    <w:rsid w:val="00294440"/>
    <w:rsid w:val="002D04F5"/>
    <w:rsid w:val="002E753F"/>
    <w:rsid w:val="003424B2"/>
    <w:rsid w:val="003448BB"/>
    <w:rsid w:val="00351780"/>
    <w:rsid w:val="003828CA"/>
    <w:rsid w:val="00390357"/>
    <w:rsid w:val="00396447"/>
    <w:rsid w:val="003972A4"/>
    <w:rsid w:val="003F0FA3"/>
    <w:rsid w:val="003F5C3A"/>
    <w:rsid w:val="00405B52"/>
    <w:rsid w:val="00420541"/>
    <w:rsid w:val="00433A85"/>
    <w:rsid w:val="004939AE"/>
    <w:rsid w:val="004B0060"/>
    <w:rsid w:val="004C5C8F"/>
    <w:rsid w:val="004D2899"/>
    <w:rsid w:val="004E1FD0"/>
    <w:rsid w:val="005244FF"/>
    <w:rsid w:val="0053297B"/>
    <w:rsid w:val="00535051"/>
    <w:rsid w:val="0054409B"/>
    <w:rsid w:val="0054538A"/>
    <w:rsid w:val="00550029"/>
    <w:rsid w:val="00554FF8"/>
    <w:rsid w:val="00576DF8"/>
    <w:rsid w:val="005851CB"/>
    <w:rsid w:val="0059349B"/>
    <w:rsid w:val="00596793"/>
    <w:rsid w:val="005A53A9"/>
    <w:rsid w:val="005A7C15"/>
    <w:rsid w:val="005D67B5"/>
    <w:rsid w:val="0060064B"/>
    <w:rsid w:val="006012FF"/>
    <w:rsid w:val="00611669"/>
    <w:rsid w:val="00651EAA"/>
    <w:rsid w:val="00654C55"/>
    <w:rsid w:val="00656DB3"/>
    <w:rsid w:val="006708A5"/>
    <w:rsid w:val="006732E8"/>
    <w:rsid w:val="00686C8C"/>
    <w:rsid w:val="006A3152"/>
    <w:rsid w:val="006E3819"/>
    <w:rsid w:val="007102D9"/>
    <w:rsid w:val="00711B3B"/>
    <w:rsid w:val="00711CB6"/>
    <w:rsid w:val="0073308D"/>
    <w:rsid w:val="00737FF6"/>
    <w:rsid w:val="00755AA5"/>
    <w:rsid w:val="0075652F"/>
    <w:rsid w:val="007777E1"/>
    <w:rsid w:val="007920EB"/>
    <w:rsid w:val="00794B5E"/>
    <w:rsid w:val="007A5AB5"/>
    <w:rsid w:val="007B0306"/>
    <w:rsid w:val="007D1EC7"/>
    <w:rsid w:val="007D2C66"/>
    <w:rsid w:val="007E53BB"/>
    <w:rsid w:val="007F0654"/>
    <w:rsid w:val="007F1823"/>
    <w:rsid w:val="007F6019"/>
    <w:rsid w:val="008112A4"/>
    <w:rsid w:val="00811FB4"/>
    <w:rsid w:val="00820751"/>
    <w:rsid w:val="00824E89"/>
    <w:rsid w:val="008C0BC0"/>
    <w:rsid w:val="008C3858"/>
    <w:rsid w:val="008E12A3"/>
    <w:rsid w:val="00923934"/>
    <w:rsid w:val="00927820"/>
    <w:rsid w:val="00936427"/>
    <w:rsid w:val="009371E4"/>
    <w:rsid w:val="009415B9"/>
    <w:rsid w:val="00943714"/>
    <w:rsid w:val="00954B4A"/>
    <w:rsid w:val="00981D61"/>
    <w:rsid w:val="009873F0"/>
    <w:rsid w:val="00990407"/>
    <w:rsid w:val="009A0429"/>
    <w:rsid w:val="009B070C"/>
    <w:rsid w:val="009B18F4"/>
    <w:rsid w:val="009C235C"/>
    <w:rsid w:val="009C3170"/>
    <w:rsid w:val="009C32A2"/>
    <w:rsid w:val="009D53C0"/>
    <w:rsid w:val="009F7E07"/>
    <w:rsid w:val="00A020F1"/>
    <w:rsid w:val="00A455F7"/>
    <w:rsid w:val="00A614F2"/>
    <w:rsid w:val="00A71308"/>
    <w:rsid w:val="00A757A2"/>
    <w:rsid w:val="00A84F0E"/>
    <w:rsid w:val="00A96A4B"/>
    <w:rsid w:val="00AD0F1B"/>
    <w:rsid w:val="00B01C74"/>
    <w:rsid w:val="00B059D9"/>
    <w:rsid w:val="00B05B4A"/>
    <w:rsid w:val="00B06759"/>
    <w:rsid w:val="00B340D7"/>
    <w:rsid w:val="00B42BAD"/>
    <w:rsid w:val="00B457E3"/>
    <w:rsid w:val="00B52FA8"/>
    <w:rsid w:val="00B56384"/>
    <w:rsid w:val="00B61657"/>
    <w:rsid w:val="00B717C8"/>
    <w:rsid w:val="00B9453B"/>
    <w:rsid w:val="00BA3355"/>
    <w:rsid w:val="00BB44B2"/>
    <w:rsid w:val="00BD2722"/>
    <w:rsid w:val="00C003A8"/>
    <w:rsid w:val="00C23251"/>
    <w:rsid w:val="00C252EA"/>
    <w:rsid w:val="00C82B7C"/>
    <w:rsid w:val="00CA1691"/>
    <w:rsid w:val="00CA68BE"/>
    <w:rsid w:val="00D37659"/>
    <w:rsid w:val="00D62272"/>
    <w:rsid w:val="00D64607"/>
    <w:rsid w:val="00D6629C"/>
    <w:rsid w:val="00D679D0"/>
    <w:rsid w:val="00D81D44"/>
    <w:rsid w:val="00D83B79"/>
    <w:rsid w:val="00D85DD6"/>
    <w:rsid w:val="00D917DD"/>
    <w:rsid w:val="00DB28EE"/>
    <w:rsid w:val="00DB45D3"/>
    <w:rsid w:val="00DC46E9"/>
    <w:rsid w:val="00DD129D"/>
    <w:rsid w:val="00DD212F"/>
    <w:rsid w:val="00DF3BF6"/>
    <w:rsid w:val="00E138D4"/>
    <w:rsid w:val="00E154CC"/>
    <w:rsid w:val="00E3417B"/>
    <w:rsid w:val="00E440F8"/>
    <w:rsid w:val="00E47BFF"/>
    <w:rsid w:val="00E50F08"/>
    <w:rsid w:val="00EA22C4"/>
    <w:rsid w:val="00EB273A"/>
    <w:rsid w:val="00EC43D4"/>
    <w:rsid w:val="00ED2438"/>
    <w:rsid w:val="00EE15FA"/>
    <w:rsid w:val="00EE2FFB"/>
    <w:rsid w:val="00EF3F39"/>
    <w:rsid w:val="00F05A68"/>
    <w:rsid w:val="00F11CF0"/>
    <w:rsid w:val="00F26907"/>
    <w:rsid w:val="00F42A3D"/>
    <w:rsid w:val="00F62ADB"/>
    <w:rsid w:val="00F646AF"/>
    <w:rsid w:val="00F64EB1"/>
    <w:rsid w:val="00F74803"/>
    <w:rsid w:val="00F75F40"/>
    <w:rsid w:val="00FA2315"/>
    <w:rsid w:val="00FA7147"/>
    <w:rsid w:val="00FC382F"/>
    <w:rsid w:val="00FC430E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354DCDC4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  <w:style w:type="paragraph" w:customStyle="1" w:styleId="Default">
    <w:name w:val="Default"/>
    <w:rsid w:val="007565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ntralsemi.com/process-change-notices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4CB37-A272-4787-B982-629E2947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Form.dot</Template>
  <TotalTime>118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2669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Brianna Gomez</cp:lastModifiedBy>
  <cp:revision>14</cp:revision>
  <cp:lastPrinted>2023-06-02T17:25:00Z</cp:lastPrinted>
  <dcterms:created xsi:type="dcterms:W3CDTF">2016-07-29T13:55:00Z</dcterms:created>
  <dcterms:modified xsi:type="dcterms:W3CDTF">2023-06-02T17:25:00Z</dcterms:modified>
</cp:coreProperties>
</file>