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3C8C" w14:textId="1BE2C481" w:rsidR="004D5C43" w:rsidRPr="00E21F41" w:rsidRDefault="004D5C43" w:rsidP="005A223E">
      <w:pPr>
        <w:pStyle w:val="Title"/>
        <w:ind w:left="1440" w:right="18"/>
        <w:jc w:val="left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91566C2" wp14:editId="3513F4D9">
                <wp:simplePos x="0" y="0"/>
                <wp:positionH relativeFrom="column">
                  <wp:posOffset>462914</wp:posOffset>
                </wp:positionH>
                <wp:positionV relativeFrom="paragraph">
                  <wp:posOffset>201930</wp:posOffset>
                </wp:positionV>
                <wp:extent cx="0" cy="114300"/>
                <wp:effectExtent l="0" t="0" r="19050" b="0"/>
                <wp:wrapSquare wrapText="bothSides"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CB2A" id="Line 18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9A4F08A" wp14:editId="27ACB174">
                <wp:simplePos x="0" y="0"/>
                <wp:positionH relativeFrom="column">
                  <wp:posOffset>6978014</wp:posOffset>
                </wp:positionH>
                <wp:positionV relativeFrom="paragraph">
                  <wp:posOffset>201930</wp:posOffset>
                </wp:positionV>
                <wp:extent cx="0" cy="114300"/>
                <wp:effectExtent l="0" t="0" r="19050" b="0"/>
                <wp:wrapSquare wrapText="bothSides"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7C7A" id="Line 1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208862" wp14:editId="261CD7E4">
                <wp:simplePos x="0" y="0"/>
                <wp:positionH relativeFrom="column">
                  <wp:posOffset>5492115</wp:posOffset>
                </wp:positionH>
                <wp:positionV relativeFrom="paragraph">
                  <wp:posOffset>201929</wp:posOffset>
                </wp:positionV>
                <wp:extent cx="1485900" cy="0"/>
                <wp:effectExtent l="0" t="0" r="0" b="0"/>
                <wp:wrapSquare wrapText="bothSides"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F2FEF" id="Line 16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9319D3" wp14:editId="15527EE2">
                <wp:simplePos x="0" y="0"/>
                <wp:positionH relativeFrom="column">
                  <wp:posOffset>462915</wp:posOffset>
                </wp:positionH>
                <wp:positionV relativeFrom="paragraph">
                  <wp:posOffset>201929</wp:posOffset>
                </wp:positionV>
                <wp:extent cx="1485900" cy="0"/>
                <wp:effectExtent l="0" t="0" r="0" b="0"/>
                <wp:wrapSquare wrapText="bothSides"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1477" id="Line 1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    <w10:wrap type="square"/>
              </v:line>
            </w:pict>
          </mc:Fallback>
        </mc:AlternateContent>
      </w:r>
      <w:r w:rsidRPr="00E21F41">
        <w:t xml:space="preserve">     </w:t>
      </w:r>
      <w:r w:rsidRPr="00E21F41">
        <w:rPr>
          <w:rFonts w:ascii="Arial" w:hAnsi="Arial" w:cs="Arial"/>
          <w:b/>
        </w:rPr>
        <w:t xml:space="preserve">Product / </w:t>
      </w:r>
      <w:r w:rsidRPr="00E21F41">
        <w:rPr>
          <w:rFonts w:ascii="Arial" w:hAnsi="Arial" w:cs="Arial"/>
          <w:b/>
          <w:bCs/>
        </w:rPr>
        <w:t>Process Change Notice</w:t>
      </w:r>
    </w:p>
    <w:p w14:paraId="0A4F9FA7" w14:textId="77777777" w:rsidR="004D5C43" w:rsidRDefault="004D5C43" w:rsidP="004D5C43">
      <w:pPr>
        <w:spacing w:after="40"/>
        <w:ind w:left="1080" w:right="936"/>
        <w:outlineLvl w:val="0"/>
        <w:rPr>
          <w:rFonts w:ascii="Arial" w:hAnsi="Arial"/>
          <w:b/>
          <w:bCs/>
          <w:u w:val="single"/>
        </w:rPr>
      </w:pPr>
    </w:p>
    <w:p w14:paraId="2BAC8683" w14:textId="77777777" w:rsidR="009F0836" w:rsidRDefault="009F0836" w:rsidP="00F843E8">
      <w:pPr>
        <w:spacing w:after="0" w:line="240" w:lineRule="auto"/>
        <w:ind w:right="936"/>
        <w:jc w:val="both"/>
        <w:rPr>
          <w:rFonts w:ascii="Arial" w:hAnsi="Arial" w:cs="Arial"/>
        </w:rPr>
      </w:pPr>
      <w:r w:rsidRPr="009F0836">
        <w:rPr>
          <w:rFonts w:ascii="Arial" w:hAnsi="Arial"/>
          <w:b/>
          <w:bCs/>
          <w:u w:val="single"/>
        </w:rPr>
        <w:t>Revision 1 April 27, 2020</w:t>
      </w:r>
      <w:r w:rsidRPr="009F0836">
        <w:rPr>
          <w:rFonts w:ascii="Arial" w:hAnsi="Arial"/>
          <w:b/>
          <w:bCs/>
        </w:rPr>
        <w:t>:</w:t>
      </w:r>
      <w:r>
        <w:rPr>
          <w:rFonts w:ascii="Arial" w:hAnsi="Arial"/>
          <w:bCs/>
        </w:rPr>
        <w:t xml:space="preserve"> </w:t>
      </w:r>
      <w:r w:rsidRPr="00322582">
        <w:rPr>
          <w:rFonts w:ascii="Arial" w:hAnsi="Arial" w:cs="Arial"/>
        </w:rPr>
        <w:t xml:space="preserve">Issued to include additional devices not on the initial PCN. Newly added devices are shown </w:t>
      </w:r>
      <w:r w:rsidR="00F843E8">
        <w:rPr>
          <w:rFonts w:ascii="Arial" w:hAnsi="Arial" w:cs="Arial"/>
        </w:rPr>
        <w:t>below marked with an asterisk*.</w:t>
      </w:r>
    </w:p>
    <w:p w14:paraId="14B115F3" w14:textId="77777777" w:rsidR="00F843E8" w:rsidRPr="00DE70A0" w:rsidRDefault="00F843E8" w:rsidP="00F843E8">
      <w:pPr>
        <w:spacing w:after="0" w:line="240" w:lineRule="auto"/>
        <w:ind w:right="936"/>
        <w:jc w:val="both"/>
        <w:rPr>
          <w:rFonts w:ascii="Arial" w:hAnsi="Arial"/>
          <w:bCs/>
        </w:rPr>
      </w:pPr>
    </w:p>
    <w:p w14:paraId="68A3D441" w14:textId="77777777" w:rsidR="004D5C43" w:rsidRDefault="00215666" w:rsidP="00F843E8">
      <w:pPr>
        <w:spacing w:after="0" w:line="240" w:lineRule="auto"/>
        <w:ind w:right="936"/>
        <w:outlineLvl w:val="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</w:t>
      </w:r>
      <w:r w:rsidR="004D5C43" w:rsidRPr="00E21F41">
        <w:rPr>
          <w:rFonts w:ascii="Arial" w:hAnsi="Arial"/>
          <w:b/>
          <w:bCs/>
          <w:u w:val="single"/>
        </w:rPr>
        <w:t>arts Affected:</w:t>
      </w:r>
    </w:p>
    <w:p w14:paraId="7012BEAA" w14:textId="77777777" w:rsidR="004D5C43" w:rsidRPr="00AB2B0C" w:rsidRDefault="004D5C43" w:rsidP="005A223E">
      <w:pPr>
        <w:spacing w:after="40"/>
        <w:ind w:right="936"/>
        <w:outlineLvl w:val="0"/>
        <w:rPr>
          <w:rFonts w:ascii="Arial" w:hAnsi="Arial"/>
          <w:bCs/>
        </w:rPr>
      </w:pPr>
      <w:r w:rsidRPr="00AB2B0C">
        <w:rPr>
          <w:rFonts w:ascii="Arial" w:hAnsi="Arial"/>
          <w:bCs/>
        </w:rPr>
        <w:t xml:space="preserve">The following </w:t>
      </w:r>
      <w:r>
        <w:rPr>
          <w:rFonts w:ascii="Arial" w:hAnsi="Arial"/>
          <w:bCs/>
        </w:rPr>
        <w:t xml:space="preserve">TO-92 products </w:t>
      </w:r>
      <w:r w:rsidRPr="00AB2B0C">
        <w:rPr>
          <w:rFonts w:ascii="Arial" w:hAnsi="Arial"/>
          <w:bCs/>
        </w:rPr>
        <w:t>are affected</w:t>
      </w:r>
      <w:r>
        <w:rPr>
          <w:rFonts w:ascii="Arial" w:hAnsi="Arial"/>
          <w:bCs/>
        </w:rPr>
        <w:t>:</w:t>
      </w:r>
    </w:p>
    <w:p w14:paraId="1A298608" w14:textId="77777777" w:rsidR="009F0836" w:rsidRDefault="009F0836" w:rsidP="00215666">
      <w:pPr>
        <w:spacing w:after="40"/>
        <w:ind w:right="936"/>
        <w:outlineLvl w:val="0"/>
        <w:rPr>
          <w:rFonts w:ascii="Arial" w:hAnsi="Arial" w:cs="Arial"/>
          <w:b/>
          <w:bCs/>
          <w:u w:val="single"/>
        </w:rPr>
      </w:pPr>
    </w:p>
    <w:p w14:paraId="4607A790" w14:textId="77777777" w:rsidR="00215666" w:rsidRDefault="004D5C43" w:rsidP="00215666">
      <w:pPr>
        <w:spacing w:after="40"/>
        <w:ind w:right="936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Numbers:</w:t>
      </w:r>
    </w:p>
    <w:tbl>
      <w:tblPr>
        <w:tblStyle w:val="TableGrid"/>
        <w:tblW w:w="9324" w:type="dxa"/>
        <w:tblInd w:w="-5" w:type="dxa"/>
        <w:tblLook w:val="04A0" w:firstRow="1" w:lastRow="0" w:firstColumn="1" w:lastColumn="0" w:noHBand="0" w:noVBand="1"/>
      </w:tblPr>
      <w:tblGrid>
        <w:gridCol w:w="2347"/>
        <w:gridCol w:w="2347"/>
        <w:gridCol w:w="2405"/>
        <w:gridCol w:w="2225"/>
      </w:tblGrid>
      <w:tr w:rsidR="00215666" w14:paraId="663733C7" w14:textId="77777777" w:rsidTr="007D753D">
        <w:trPr>
          <w:trHeight w:val="386"/>
        </w:trPr>
        <w:tc>
          <w:tcPr>
            <w:tcW w:w="2347" w:type="dxa"/>
          </w:tcPr>
          <w:p w14:paraId="2EB4242B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MPS6507</w:t>
            </w:r>
          </w:p>
        </w:tc>
        <w:tc>
          <w:tcPr>
            <w:tcW w:w="2347" w:type="dxa"/>
          </w:tcPr>
          <w:p w14:paraId="4FDC4BD4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MPS6511</w:t>
            </w:r>
          </w:p>
        </w:tc>
        <w:tc>
          <w:tcPr>
            <w:tcW w:w="2405" w:type="dxa"/>
          </w:tcPr>
          <w:p w14:paraId="5155E56C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MPS6541</w:t>
            </w:r>
          </w:p>
        </w:tc>
        <w:tc>
          <w:tcPr>
            <w:tcW w:w="2225" w:type="dxa"/>
          </w:tcPr>
          <w:p w14:paraId="674F3F2B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PN3563</w:t>
            </w:r>
          </w:p>
        </w:tc>
      </w:tr>
      <w:tr w:rsidR="00215666" w14:paraId="23212E9B" w14:textId="77777777" w:rsidTr="007D753D">
        <w:trPr>
          <w:trHeight w:val="386"/>
        </w:trPr>
        <w:tc>
          <w:tcPr>
            <w:tcW w:w="2347" w:type="dxa"/>
          </w:tcPr>
          <w:p w14:paraId="6ECA4D5B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PN3563-18</w:t>
            </w:r>
          </w:p>
        </w:tc>
        <w:tc>
          <w:tcPr>
            <w:tcW w:w="2347" w:type="dxa"/>
          </w:tcPr>
          <w:p w14:paraId="620683C2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PN3563-5</w:t>
            </w:r>
          </w:p>
        </w:tc>
        <w:tc>
          <w:tcPr>
            <w:tcW w:w="2405" w:type="dxa"/>
          </w:tcPr>
          <w:p w14:paraId="2EF9924D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PN5127</w:t>
            </w:r>
          </w:p>
        </w:tc>
        <w:tc>
          <w:tcPr>
            <w:tcW w:w="2225" w:type="dxa"/>
          </w:tcPr>
          <w:p w14:paraId="376E723C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PN5130</w:t>
            </w:r>
          </w:p>
        </w:tc>
      </w:tr>
      <w:tr w:rsidR="00215666" w14:paraId="79AD0ABE" w14:textId="77777777" w:rsidTr="007D753D">
        <w:trPr>
          <w:trHeight w:val="386"/>
        </w:trPr>
        <w:tc>
          <w:tcPr>
            <w:tcW w:w="2347" w:type="dxa"/>
          </w:tcPr>
          <w:p w14:paraId="4B05BCBC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PN5130-18</w:t>
            </w:r>
          </w:p>
        </w:tc>
        <w:tc>
          <w:tcPr>
            <w:tcW w:w="2347" w:type="dxa"/>
          </w:tcPr>
          <w:p w14:paraId="36265CA0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PN5132</w:t>
            </w:r>
          </w:p>
        </w:tc>
        <w:tc>
          <w:tcPr>
            <w:tcW w:w="2405" w:type="dxa"/>
          </w:tcPr>
          <w:p w14:paraId="78BC4847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PN918</w:t>
            </w:r>
          </w:p>
        </w:tc>
        <w:tc>
          <w:tcPr>
            <w:tcW w:w="2225" w:type="dxa"/>
          </w:tcPr>
          <w:p w14:paraId="6A2DCA0B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2N5770</w:t>
            </w:r>
          </w:p>
        </w:tc>
      </w:tr>
      <w:tr w:rsidR="00215666" w14:paraId="26174D15" w14:textId="77777777" w:rsidTr="007D753D">
        <w:trPr>
          <w:trHeight w:val="386"/>
        </w:trPr>
        <w:tc>
          <w:tcPr>
            <w:tcW w:w="2347" w:type="dxa"/>
          </w:tcPr>
          <w:p w14:paraId="7E8219CC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CEN553</w:t>
            </w:r>
          </w:p>
        </w:tc>
        <w:tc>
          <w:tcPr>
            <w:tcW w:w="2347" w:type="dxa"/>
          </w:tcPr>
          <w:p w14:paraId="6024B433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CEN758</w:t>
            </w:r>
          </w:p>
        </w:tc>
        <w:tc>
          <w:tcPr>
            <w:tcW w:w="2405" w:type="dxa"/>
          </w:tcPr>
          <w:p w14:paraId="7B21E390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CEN1280*</w:t>
            </w:r>
          </w:p>
        </w:tc>
        <w:tc>
          <w:tcPr>
            <w:tcW w:w="2225" w:type="dxa"/>
          </w:tcPr>
          <w:p w14:paraId="5E23FFC0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PN4091*</w:t>
            </w:r>
          </w:p>
        </w:tc>
      </w:tr>
      <w:tr w:rsidR="00215666" w14:paraId="675A15B2" w14:textId="77777777" w:rsidTr="007D753D">
        <w:trPr>
          <w:trHeight w:val="386"/>
        </w:trPr>
        <w:tc>
          <w:tcPr>
            <w:tcW w:w="2347" w:type="dxa"/>
          </w:tcPr>
          <w:p w14:paraId="66F4DA6B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PN4092*</w:t>
            </w:r>
          </w:p>
        </w:tc>
        <w:tc>
          <w:tcPr>
            <w:tcW w:w="2347" w:type="dxa"/>
          </w:tcPr>
          <w:p w14:paraId="5A6C3920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PN4093*</w:t>
            </w:r>
          </w:p>
        </w:tc>
        <w:tc>
          <w:tcPr>
            <w:tcW w:w="2405" w:type="dxa"/>
          </w:tcPr>
          <w:p w14:paraId="04D85CF1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PN4391*</w:t>
            </w:r>
          </w:p>
        </w:tc>
        <w:tc>
          <w:tcPr>
            <w:tcW w:w="2225" w:type="dxa"/>
          </w:tcPr>
          <w:p w14:paraId="7B7234A2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PN4392*</w:t>
            </w:r>
          </w:p>
        </w:tc>
      </w:tr>
      <w:tr w:rsidR="00215666" w14:paraId="08614B5F" w14:textId="77777777" w:rsidTr="007D753D">
        <w:trPr>
          <w:trHeight w:val="386"/>
        </w:trPr>
        <w:tc>
          <w:tcPr>
            <w:tcW w:w="2347" w:type="dxa"/>
          </w:tcPr>
          <w:p w14:paraId="05FF4EC5" w14:textId="77777777" w:rsidR="00215666" w:rsidRPr="007D753D" w:rsidRDefault="0021566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PN4393*</w:t>
            </w:r>
          </w:p>
        </w:tc>
        <w:tc>
          <w:tcPr>
            <w:tcW w:w="2347" w:type="dxa"/>
          </w:tcPr>
          <w:p w14:paraId="2E7D8DC5" w14:textId="77777777" w:rsidR="00215666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CEN1292*</w:t>
            </w:r>
          </w:p>
        </w:tc>
        <w:tc>
          <w:tcPr>
            <w:tcW w:w="2405" w:type="dxa"/>
          </w:tcPr>
          <w:p w14:paraId="21B48CDE" w14:textId="77777777" w:rsidR="00215666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CEN1414*</w:t>
            </w:r>
          </w:p>
        </w:tc>
        <w:tc>
          <w:tcPr>
            <w:tcW w:w="2225" w:type="dxa"/>
          </w:tcPr>
          <w:p w14:paraId="268CF35F" w14:textId="77777777" w:rsidR="00215666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CEN554*</w:t>
            </w:r>
          </w:p>
        </w:tc>
      </w:tr>
      <w:tr w:rsidR="00204DE3" w14:paraId="0D5ABFC8" w14:textId="77777777" w:rsidTr="007D753D">
        <w:trPr>
          <w:trHeight w:val="386"/>
        </w:trPr>
        <w:tc>
          <w:tcPr>
            <w:tcW w:w="2347" w:type="dxa"/>
          </w:tcPr>
          <w:p w14:paraId="17953668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CEN811*</w:t>
            </w:r>
          </w:p>
        </w:tc>
        <w:tc>
          <w:tcPr>
            <w:tcW w:w="2347" w:type="dxa"/>
          </w:tcPr>
          <w:p w14:paraId="525504C7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CEN888</w:t>
            </w:r>
            <w:r w:rsidR="00AA7AF6" w:rsidRPr="007D753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2405" w:type="dxa"/>
          </w:tcPr>
          <w:p w14:paraId="22A52DB2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CEN976</w:t>
            </w:r>
            <w:r w:rsidR="00AA7AF6" w:rsidRPr="007D753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2225" w:type="dxa"/>
          </w:tcPr>
          <w:p w14:paraId="35D6D29E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MPS3704</w:t>
            </w:r>
            <w:r w:rsidR="00AA7AF6" w:rsidRPr="007D753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</w:tr>
      <w:tr w:rsidR="00204DE3" w14:paraId="3B7B9147" w14:textId="77777777" w:rsidTr="007D753D">
        <w:trPr>
          <w:trHeight w:val="386"/>
        </w:trPr>
        <w:tc>
          <w:tcPr>
            <w:tcW w:w="2347" w:type="dxa"/>
          </w:tcPr>
          <w:p w14:paraId="6D7C20F6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MPS3706</w:t>
            </w:r>
            <w:r w:rsidR="00AA7AF6" w:rsidRPr="007D753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2347" w:type="dxa"/>
          </w:tcPr>
          <w:p w14:paraId="4E097E3E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MPS6531</w:t>
            </w:r>
            <w:r w:rsidR="00AA7AF6" w:rsidRPr="007D753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2405" w:type="dxa"/>
          </w:tcPr>
          <w:p w14:paraId="5D3CFA8C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MPS6532</w:t>
            </w:r>
            <w:r w:rsidR="00AA7AF6" w:rsidRPr="007D753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2225" w:type="dxa"/>
          </w:tcPr>
          <w:p w14:paraId="0764A787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PN3566</w:t>
            </w:r>
            <w:r w:rsidR="00AA7AF6" w:rsidRPr="007D753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</w:tr>
      <w:tr w:rsidR="00204DE3" w14:paraId="34FC016D" w14:textId="77777777" w:rsidTr="007D753D">
        <w:trPr>
          <w:trHeight w:val="386"/>
        </w:trPr>
        <w:tc>
          <w:tcPr>
            <w:tcW w:w="2347" w:type="dxa"/>
          </w:tcPr>
          <w:p w14:paraId="0E812338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PN3569</w:t>
            </w:r>
            <w:r w:rsidR="00AA7AF6" w:rsidRPr="007D753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2347" w:type="dxa"/>
          </w:tcPr>
          <w:p w14:paraId="0B30C755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PN3642</w:t>
            </w:r>
            <w:r w:rsidR="00AA7AF6" w:rsidRPr="007D753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2405" w:type="dxa"/>
          </w:tcPr>
          <w:p w14:paraId="695BACE4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PN3643</w:t>
            </w:r>
            <w:r w:rsidR="00AA7AF6" w:rsidRPr="007D753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2225" w:type="dxa"/>
          </w:tcPr>
          <w:p w14:paraId="7D049CB0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PN5135</w:t>
            </w:r>
            <w:r w:rsidR="00AA7AF6" w:rsidRPr="007D753D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</w:tr>
      <w:tr w:rsidR="00204DE3" w14:paraId="76F642B5" w14:textId="77777777" w:rsidTr="007D753D">
        <w:trPr>
          <w:trHeight w:val="386"/>
        </w:trPr>
        <w:tc>
          <w:tcPr>
            <w:tcW w:w="2347" w:type="dxa"/>
          </w:tcPr>
          <w:p w14:paraId="42CF853E" w14:textId="77777777" w:rsidR="00204DE3" w:rsidRPr="007D753D" w:rsidRDefault="00AA7AF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PN5136*</w:t>
            </w:r>
          </w:p>
        </w:tc>
        <w:tc>
          <w:tcPr>
            <w:tcW w:w="2347" w:type="dxa"/>
          </w:tcPr>
          <w:p w14:paraId="2E3782C7" w14:textId="77777777" w:rsidR="00204DE3" w:rsidRPr="007D753D" w:rsidRDefault="00AA7AF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PN5816*</w:t>
            </w:r>
          </w:p>
        </w:tc>
        <w:tc>
          <w:tcPr>
            <w:tcW w:w="2405" w:type="dxa"/>
          </w:tcPr>
          <w:p w14:paraId="22A0CB4F" w14:textId="77777777" w:rsidR="00204DE3" w:rsidRPr="007D753D" w:rsidRDefault="00AA7AF6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PN5818*</w:t>
            </w:r>
          </w:p>
        </w:tc>
        <w:tc>
          <w:tcPr>
            <w:tcW w:w="2225" w:type="dxa"/>
          </w:tcPr>
          <w:p w14:paraId="0DA46653" w14:textId="77777777" w:rsidR="00204DE3" w:rsidRPr="007D753D" w:rsidRDefault="00AA2E81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2N3704*</w:t>
            </w:r>
          </w:p>
        </w:tc>
      </w:tr>
      <w:tr w:rsidR="00204DE3" w14:paraId="69D45A21" w14:textId="77777777" w:rsidTr="007D753D">
        <w:trPr>
          <w:trHeight w:val="386"/>
        </w:trPr>
        <w:tc>
          <w:tcPr>
            <w:tcW w:w="2347" w:type="dxa"/>
          </w:tcPr>
          <w:p w14:paraId="606A21AC" w14:textId="77777777" w:rsidR="00204DE3" w:rsidRPr="007D753D" w:rsidRDefault="00AA2E81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2N4400*</w:t>
            </w:r>
          </w:p>
        </w:tc>
        <w:tc>
          <w:tcPr>
            <w:tcW w:w="2347" w:type="dxa"/>
          </w:tcPr>
          <w:p w14:paraId="629AB081" w14:textId="77777777" w:rsidR="00204DE3" w:rsidRPr="007D753D" w:rsidRDefault="00AA2E81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2N5225*</w:t>
            </w:r>
          </w:p>
        </w:tc>
        <w:tc>
          <w:tcPr>
            <w:tcW w:w="2405" w:type="dxa"/>
          </w:tcPr>
          <w:p w14:paraId="637229B7" w14:textId="77777777" w:rsidR="00204DE3" w:rsidRPr="007D753D" w:rsidRDefault="00AA2E81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753D">
              <w:rPr>
                <w:rFonts w:ascii="Arial" w:hAnsi="Arial" w:cs="Arial"/>
                <w:bCs/>
                <w:sz w:val="22"/>
                <w:szCs w:val="22"/>
              </w:rPr>
              <w:t>PN5137*</w:t>
            </w:r>
          </w:p>
        </w:tc>
        <w:tc>
          <w:tcPr>
            <w:tcW w:w="2225" w:type="dxa"/>
          </w:tcPr>
          <w:p w14:paraId="2DB73E0E" w14:textId="77777777" w:rsidR="00204DE3" w:rsidRPr="007D753D" w:rsidRDefault="00204DE3" w:rsidP="00267AEE">
            <w:pPr>
              <w:spacing w:after="40"/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29282ED" w14:textId="77777777" w:rsidR="004D5C43" w:rsidRDefault="004D5C43" w:rsidP="00215666">
      <w:pPr>
        <w:spacing w:after="40"/>
        <w:ind w:right="936"/>
        <w:outlineLvl w:val="0"/>
        <w:rPr>
          <w:rFonts w:ascii="Arial" w:hAnsi="Arial"/>
          <w:b/>
          <w:bCs/>
          <w:u w:val="single"/>
        </w:rPr>
      </w:pPr>
    </w:p>
    <w:p w14:paraId="19B576E5" w14:textId="77777777" w:rsidR="004D5C43" w:rsidRPr="00E21F41" w:rsidRDefault="004D5C43" w:rsidP="00215666">
      <w:pPr>
        <w:spacing w:after="40"/>
        <w:ind w:right="936"/>
        <w:outlineLvl w:val="0"/>
        <w:rPr>
          <w:rFonts w:ascii="Arial" w:hAnsi="Arial"/>
          <w:b/>
          <w:bCs/>
          <w:u w:val="single"/>
        </w:rPr>
      </w:pPr>
      <w:r w:rsidRPr="00E21F41">
        <w:rPr>
          <w:rFonts w:ascii="Arial" w:hAnsi="Arial"/>
          <w:b/>
          <w:bCs/>
          <w:u w:val="single"/>
        </w:rPr>
        <w:t>Extent of Change:</w:t>
      </w:r>
    </w:p>
    <w:p w14:paraId="619EFCE4" w14:textId="77777777" w:rsidR="004D5C43" w:rsidRDefault="004D5C43" w:rsidP="00215666">
      <w:pPr>
        <w:ind w:right="936"/>
        <w:rPr>
          <w:rFonts w:ascii="Arial" w:hAnsi="Arial"/>
        </w:rPr>
      </w:pPr>
      <w:r>
        <w:rPr>
          <w:rFonts w:ascii="Arial" w:hAnsi="Arial"/>
        </w:rPr>
        <w:t>Silver epoxy die attach process has been qualified as an additional die attach method for the devices above.</w:t>
      </w:r>
    </w:p>
    <w:p w14:paraId="2B589E88" w14:textId="77777777" w:rsidR="004D5C43" w:rsidRPr="00E21F41" w:rsidRDefault="00215666" w:rsidP="00215666">
      <w:pPr>
        <w:spacing w:after="40"/>
        <w:ind w:right="936"/>
        <w:outlineLvl w:val="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R</w:t>
      </w:r>
      <w:r w:rsidR="004D5C43" w:rsidRPr="00E21F41">
        <w:rPr>
          <w:rFonts w:ascii="Arial" w:hAnsi="Arial"/>
          <w:b/>
          <w:bCs/>
          <w:u w:val="single"/>
        </w:rPr>
        <w:t>eason for Change:</w:t>
      </w:r>
    </w:p>
    <w:p w14:paraId="01C689DF" w14:textId="77777777" w:rsidR="003165FC" w:rsidRDefault="004D5C43" w:rsidP="00215666">
      <w:pPr>
        <w:ind w:right="936"/>
        <w:jc w:val="both"/>
        <w:rPr>
          <w:rFonts w:ascii="Arial" w:hAnsi="Arial" w:cs="Arial"/>
        </w:rPr>
      </w:pPr>
      <w:r w:rsidRPr="005F4D6F">
        <w:rPr>
          <w:rFonts w:ascii="Arial" w:hAnsi="Arial" w:cs="Arial"/>
        </w:rPr>
        <w:t xml:space="preserve">This change will </w:t>
      </w:r>
      <w:r>
        <w:rPr>
          <w:rFonts w:ascii="Arial" w:hAnsi="Arial" w:cs="Arial"/>
        </w:rPr>
        <w:t xml:space="preserve">help </w:t>
      </w:r>
      <w:r w:rsidRPr="005F4D6F">
        <w:rPr>
          <w:rFonts w:ascii="Arial" w:hAnsi="Arial" w:cs="Arial"/>
        </w:rPr>
        <w:t>insure an uninterrupted flow of product and provide increased</w:t>
      </w:r>
      <w:r>
        <w:rPr>
          <w:rFonts w:ascii="Arial" w:hAnsi="Arial" w:cs="Arial"/>
        </w:rPr>
        <w:t xml:space="preserve"> supply chain management</w:t>
      </w:r>
      <w:r w:rsidRPr="005F4D6F">
        <w:rPr>
          <w:rFonts w:ascii="Arial" w:hAnsi="Arial" w:cs="Arial"/>
        </w:rPr>
        <w:t xml:space="preserve"> flexibility</w:t>
      </w:r>
      <w:r>
        <w:rPr>
          <w:rFonts w:ascii="Arial" w:hAnsi="Arial" w:cs="Arial"/>
        </w:rPr>
        <w:t>.</w:t>
      </w:r>
      <w:r w:rsidRPr="005F4D6F">
        <w:rPr>
          <w:rFonts w:ascii="Arial" w:hAnsi="Arial" w:cs="Arial"/>
        </w:rPr>
        <w:t xml:space="preserve">  </w:t>
      </w:r>
    </w:p>
    <w:p w14:paraId="38A3E7E9" w14:textId="77777777" w:rsidR="004D5C43" w:rsidRDefault="004D5C43" w:rsidP="005A223E">
      <w:pPr>
        <w:spacing w:after="40"/>
        <w:ind w:right="936"/>
        <w:outlineLvl w:val="0"/>
        <w:rPr>
          <w:rFonts w:ascii="Arial" w:hAnsi="Arial" w:cs="Arial"/>
          <w:b/>
          <w:bCs/>
          <w:u w:val="single"/>
        </w:rPr>
      </w:pPr>
      <w:r w:rsidRPr="00E21F41">
        <w:rPr>
          <w:rFonts w:ascii="Arial" w:hAnsi="Arial" w:cs="Arial"/>
          <w:b/>
          <w:bCs/>
          <w:u w:val="single"/>
        </w:rPr>
        <w:t>Effect of Change</w:t>
      </w:r>
    </w:p>
    <w:p w14:paraId="03049C75" w14:textId="77777777" w:rsidR="004D5C43" w:rsidRPr="00D265D1" w:rsidRDefault="004D5C43" w:rsidP="005A223E">
      <w:pPr>
        <w:spacing w:after="40"/>
        <w:ind w:right="936"/>
        <w:outlineLvl w:val="0"/>
        <w:rPr>
          <w:rFonts w:ascii="Arial" w:hAnsi="Arial" w:cs="Arial"/>
          <w:b/>
          <w:bCs/>
          <w:sz w:val="24"/>
          <w:u w:val="single"/>
        </w:rPr>
      </w:pPr>
      <w:r w:rsidRPr="00D265D1">
        <w:rPr>
          <w:rFonts w:ascii="Arial" w:hAnsi="Arial" w:cs="Arial"/>
        </w:rPr>
        <w:t xml:space="preserve">This change does not affect the form, fit, or function of </w:t>
      </w:r>
      <w:r>
        <w:rPr>
          <w:rFonts w:ascii="Arial" w:hAnsi="Arial" w:cs="Arial"/>
        </w:rPr>
        <w:t xml:space="preserve">the </w:t>
      </w:r>
      <w:r w:rsidRPr="00D265D1">
        <w:rPr>
          <w:rFonts w:ascii="Arial" w:hAnsi="Arial" w:cs="Arial"/>
        </w:rPr>
        <w:t>device</w:t>
      </w:r>
      <w:r>
        <w:rPr>
          <w:rFonts w:ascii="Arial" w:hAnsi="Arial" w:cs="Arial"/>
        </w:rPr>
        <w:t>s</w:t>
      </w:r>
      <w:r w:rsidRPr="00D265D1">
        <w:rPr>
          <w:rFonts w:ascii="Arial" w:hAnsi="Arial" w:cs="Arial"/>
        </w:rPr>
        <w:t>.</w:t>
      </w:r>
    </w:p>
    <w:p w14:paraId="62F2F192" w14:textId="77777777" w:rsidR="005A223E" w:rsidRDefault="005A223E" w:rsidP="00E90452">
      <w:pPr>
        <w:spacing w:after="40" w:line="240" w:lineRule="auto"/>
        <w:ind w:right="936"/>
        <w:outlineLvl w:val="0"/>
        <w:rPr>
          <w:rFonts w:ascii="Arial" w:eastAsia="Times New Roman" w:hAnsi="Arial" w:cs="Arial"/>
          <w:b/>
          <w:bCs/>
          <w:u w:val="single"/>
        </w:rPr>
      </w:pPr>
    </w:p>
    <w:p w14:paraId="1D2A494E" w14:textId="77777777" w:rsidR="00F843E8" w:rsidRDefault="00F843E8" w:rsidP="00E90452">
      <w:pPr>
        <w:spacing w:after="40" w:line="240" w:lineRule="auto"/>
        <w:ind w:right="936"/>
        <w:outlineLvl w:val="0"/>
        <w:rPr>
          <w:rFonts w:ascii="Arial" w:eastAsia="Times New Roman" w:hAnsi="Arial" w:cs="Arial"/>
          <w:b/>
          <w:bCs/>
          <w:u w:val="single"/>
        </w:rPr>
      </w:pPr>
    </w:p>
    <w:p w14:paraId="7A4B08F4" w14:textId="77777777" w:rsidR="00C556C3" w:rsidRDefault="00C556C3" w:rsidP="005A223E">
      <w:pPr>
        <w:pStyle w:val="Heading3"/>
      </w:pPr>
    </w:p>
    <w:p w14:paraId="2BA36DC1" w14:textId="77777777" w:rsidR="005A223E" w:rsidRPr="005A223E" w:rsidRDefault="005A223E" w:rsidP="005A223E">
      <w:pPr>
        <w:pStyle w:val="Heading3"/>
      </w:pPr>
      <w:r w:rsidRPr="005A223E">
        <w:t>Qualification:</w:t>
      </w:r>
    </w:p>
    <w:tbl>
      <w:tblPr>
        <w:tblW w:w="8327" w:type="dxa"/>
        <w:tblLayout w:type="fixed"/>
        <w:tblLook w:val="04A0" w:firstRow="1" w:lastRow="0" w:firstColumn="1" w:lastColumn="0" w:noHBand="0" w:noVBand="1"/>
      </w:tblPr>
      <w:tblGrid>
        <w:gridCol w:w="285"/>
        <w:gridCol w:w="341"/>
        <w:gridCol w:w="1538"/>
        <w:gridCol w:w="2479"/>
        <w:gridCol w:w="572"/>
        <w:gridCol w:w="1048"/>
        <w:gridCol w:w="2064"/>
      </w:tblGrid>
      <w:tr w:rsidR="005A223E" w:rsidRPr="005A223E" w14:paraId="1C8C20E0" w14:textId="77777777" w:rsidTr="005A223E">
        <w:trPr>
          <w:trHeight w:val="273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65B5B" w14:textId="77777777" w:rsidR="005A223E" w:rsidRPr="005A223E" w:rsidRDefault="005A223E" w:rsidP="005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B8E85" w14:textId="77777777" w:rsidR="005A223E" w:rsidRPr="005A223E" w:rsidRDefault="005A223E" w:rsidP="005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763B4" w14:textId="77777777" w:rsidR="005A223E" w:rsidRPr="005A223E" w:rsidRDefault="005A223E" w:rsidP="005A2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P/N: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8ACA1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2N5770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39E30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8176" w14:textId="77777777" w:rsidR="005A223E" w:rsidRPr="005A223E" w:rsidRDefault="005A223E" w:rsidP="005A2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Package: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B669A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TO-92</w:t>
            </w:r>
          </w:p>
        </w:tc>
      </w:tr>
      <w:tr w:rsidR="005A223E" w:rsidRPr="005A223E" w14:paraId="1026659C" w14:textId="77777777" w:rsidTr="005A223E">
        <w:trPr>
          <w:trHeight w:val="22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5FFD3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2250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16AD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CCDA" w14:textId="77777777" w:rsidR="005A223E" w:rsidRPr="005A223E" w:rsidRDefault="005A223E" w:rsidP="005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6B783" w14:textId="77777777" w:rsidR="005A223E" w:rsidRPr="005A223E" w:rsidRDefault="005A223E" w:rsidP="005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B0125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7B924" w14:textId="77777777" w:rsidR="005A223E" w:rsidRPr="005A223E" w:rsidRDefault="005A223E" w:rsidP="005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23E" w:rsidRPr="005A223E" w14:paraId="22AB3086" w14:textId="77777777" w:rsidTr="005A223E">
        <w:trPr>
          <w:trHeight w:val="789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C14C8BF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660E45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3E4076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Conditions</w:t>
            </w:r>
            <w:r w:rsidRPr="005A223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5A223E">
              <w:rPr>
                <w:rFonts w:ascii="Calibri" w:eastAsia="Times New Roman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3BCF13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83EE6E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5EECB2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Test Results</w:t>
            </w:r>
          </w:p>
        </w:tc>
      </w:tr>
      <w:tr w:rsidR="005A223E" w:rsidRPr="005A223E" w14:paraId="14421F75" w14:textId="77777777" w:rsidTr="005A223E">
        <w:trPr>
          <w:trHeight w:val="327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3F93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B66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5A223E" w:rsidRPr="005A223E" w14:paraId="17FCB6DB" w14:textId="77777777" w:rsidTr="005A223E">
        <w:trPr>
          <w:trHeight w:val="743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BD9875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88E2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31C6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High Temperature Reverse Bias (HTRB)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5372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T=125°C, t = 1000 hours</w:t>
            </w: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br/>
              <w:t>Bias Conditions per Device Datasheet</w:t>
            </w: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0014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B391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18"/>
                <w:szCs w:val="20"/>
              </w:rPr>
              <w:t>Pass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9347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77/77</w:t>
            </w:r>
          </w:p>
        </w:tc>
      </w:tr>
      <w:tr w:rsidR="005A223E" w:rsidRPr="005A223E" w14:paraId="60399F33" w14:textId="77777777" w:rsidTr="005A223E">
        <w:trPr>
          <w:trHeight w:val="67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FF9B8A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EEDF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6E1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High Temperature Storage Life (HTSL)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E93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T=150°C, t = 1000 hours</w:t>
            </w: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JESD22-A103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C705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C796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18"/>
                <w:szCs w:val="20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84E1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77/77</w:t>
            </w:r>
          </w:p>
        </w:tc>
      </w:tr>
      <w:tr w:rsidR="005A223E" w:rsidRPr="005A223E" w14:paraId="31E07E55" w14:textId="77777777" w:rsidTr="005A223E">
        <w:trPr>
          <w:trHeight w:val="77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D9D6449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088E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06BB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Thermal Shock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0EE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100 cycles, dwell time = 5 min,</w:t>
            </w:r>
          </w:p>
          <w:p w14:paraId="4E8B8864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-65°C to +150°C, max transfer time = 20 sec.</w:t>
            </w: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JESD22-A106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4B6E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9267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18"/>
                <w:szCs w:val="20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5249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77/77</w:t>
            </w:r>
          </w:p>
        </w:tc>
      </w:tr>
      <w:tr w:rsidR="005A223E" w:rsidRPr="005A223E" w14:paraId="543E20A3" w14:textId="77777777" w:rsidTr="005A223E">
        <w:trPr>
          <w:trHeight w:val="9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C5B451E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5941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E5C9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Temperature Cycling (TC)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1B52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-65°C to +150°C,</w:t>
            </w:r>
          </w:p>
          <w:p w14:paraId="045007B0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Tdwell = 15min, 1000 cycles</w:t>
            </w:r>
          </w:p>
          <w:p w14:paraId="0D4397D3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sz w:val="16"/>
                <w:szCs w:val="16"/>
              </w:rPr>
              <w:t>MIL-STD-750 TM1051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258F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9BA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18"/>
                <w:szCs w:val="20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91E7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77/77</w:t>
            </w:r>
          </w:p>
        </w:tc>
      </w:tr>
      <w:tr w:rsidR="005A223E" w:rsidRPr="005A223E" w14:paraId="124BBEFE" w14:textId="77777777" w:rsidTr="005A223E">
        <w:trPr>
          <w:trHeight w:val="9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E76DF42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E335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4863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Die Shear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D987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Apply force sufficient to shear the die from its mounting.</w:t>
            </w:r>
          </w:p>
          <w:p w14:paraId="0A52E889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sz w:val="16"/>
                <w:szCs w:val="16"/>
              </w:rPr>
              <w:t>MIL-STD-750 TM2017,</w:t>
            </w:r>
          </w:p>
          <w:p w14:paraId="29AF971A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sz w:val="16"/>
                <w:szCs w:val="16"/>
              </w:rPr>
              <w:t>Condition 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9749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B95D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18"/>
                <w:szCs w:val="20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0990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5/5</w:t>
            </w:r>
          </w:p>
        </w:tc>
      </w:tr>
      <w:tr w:rsidR="005A223E" w:rsidRPr="005A223E" w14:paraId="6B1DE9FC" w14:textId="77777777" w:rsidTr="005A223E">
        <w:trPr>
          <w:trHeight w:val="9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EEADC67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5C39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B379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Resistance To Solder Shock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0EB6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Pb free: T =270°C ±5°C, Dwell=7s +2/-0</w:t>
            </w: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Thru-hole devices submerge to case, </w:t>
            </w: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JESD22-B106</w:t>
            </w:r>
          </w:p>
          <w:p w14:paraId="2DE72938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1FAA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79D3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18"/>
                <w:szCs w:val="20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6EEB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5/5</w:t>
            </w:r>
          </w:p>
        </w:tc>
      </w:tr>
      <w:tr w:rsidR="005A223E" w:rsidRPr="005A223E" w14:paraId="681D28C9" w14:textId="77777777" w:rsidTr="005A223E">
        <w:trPr>
          <w:trHeight w:val="9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5A666B9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C2EB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60A6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Solderability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B1C0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Steam Age: T=93°C +3/-5°C.</w:t>
            </w: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br/>
              <w:t>Pb-free Dip: T=245°C +/-5°C,</w:t>
            </w: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br/>
              <w:t>Dwell time = 5+/-0.5sec</w:t>
            </w: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MIL-STD-750 TM2026</w:t>
            </w:r>
          </w:p>
          <w:p w14:paraId="54A4C660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307C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D631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18"/>
                <w:szCs w:val="20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0B23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15/15</w:t>
            </w:r>
          </w:p>
        </w:tc>
      </w:tr>
      <w:tr w:rsidR="005A223E" w:rsidRPr="005A223E" w14:paraId="5A8935CD" w14:textId="77777777" w:rsidTr="005A223E">
        <w:trPr>
          <w:trHeight w:val="9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1B29683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0437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B003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Temperature Humidity Bias</w:t>
            </w:r>
          </w:p>
          <w:p w14:paraId="51D02AA5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(THB)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7B0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T = 85°C, RH = 85%, t = 1000 hrs</w:t>
            </w:r>
          </w:p>
          <w:p w14:paraId="4FC52C6B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sz w:val="16"/>
                <w:szCs w:val="16"/>
              </w:rPr>
              <w:t>JESD22-A101.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AC6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88F8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18"/>
                <w:szCs w:val="20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602B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77/77</w:t>
            </w:r>
          </w:p>
        </w:tc>
      </w:tr>
      <w:tr w:rsidR="005A223E" w:rsidRPr="005A223E" w14:paraId="6E77D52C" w14:textId="77777777" w:rsidTr="005A223E">
        <w:trPr>
          <w:trHeight w:val="99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CE1CDB1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DF6F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0E2" w14:textId="77777777" w:rsidR="005A223E" w:rsidRPr="005A223E" w:rsidRDefault="005A223E" w:rsidP="005A2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Autoclave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5CF5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Temperature = 121°C ± 2°C; relative humidity = 100%; vapor pressure, 29.7 psia (15 psig),</w:t>
            </w:r>
          </w:p>
          <w:p w14:paraId="7197EA55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 xml:space="preserve"> t = 96 hrs.</w:t>
            </w:r>
          </w:p>
          <w:p w14:paraId="6C05BC15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b/>
                <w:sz w:val="16"/>
                <w:szCs w:val="16"/>
              </w:rPr>
              <w:t>JESD22-A102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F8D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69AF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5A223E">
              <w:rPr>
                <w:rFonts w:ascii="Calibri" w:eastAsia="Times New Roman" w:hAnsi="Calibri" w:cs="Calibri"/>
                <w:sz w:val="18"/>
                <w:szCs w:val="20"/>
              </w:rPr>
              <w:t>Pass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20A9" w14:textId="77777777" w:rsidR="005A223E" w:rsidRPr="005A223E" w:rsidRDefault="005A223E" w:rsidP="005A2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A223E">
              <w:rPr>
                <w:rFonts w:ascii="Calibri" w:eastAsia="Times New Roman" w:hAnsi="Calibri" w:cs="Calibri"/>
                <w:sz w:val="16"/>
                <w:szCs w:val="16"/>
              </w:rPr>
              <w:t>77/77</w:t>
            </w:r>
          </w:p>
        </w:tc>
      </w:tr>
    </w:tbl>
    <w:p w14:paraId="0639FAC4" w14:textId="77777777" w:rsidR="004D5C43" w:rsidRDefault="004D5C43" w:rsidP="004D5C43">
      <w:pPr>
        <w:ind w:right="936"/>
        <w:rPr>
          <w:rFonts w:ascii="Arial" w:hAnsi="Arial" w:cs="Arial"/>
        </w:rPr>
      </w:pPr>
    </w:p>
    <w:p w14:paraId="7955D564" w14:textId="77777777" w:rsidR="00C556C3" w:rsidRDefault="00C556C3" w:rsidP="005A223E">
      <w:pPr>
        <w:spacing w:after="40"/>
        <w:ind w:right="936"/>
        <w:outlineLvl w:val="0"/>
        <w:rPr>
          <w:rFonts w:ascii="Arial" w:hAnsi="Arial" w:cs="Arial"/>
          <w:b/>
          <w:bCs/>
          <w:u w:val="single"/>
        </w:rPr>
      </w:pPr>
    </w:p>
    <w:p w14:paraId="6CE85343" w14:textId="77777777" w:rsidR="00C556C3" w:rsidRDefault="00C556C3" w:rsidP="005A223E">
      <w:pPr>
        <w:spacing w:after="40"/>
        <w:ind w:right="936"/>
        <w:outlineLvl w:val="0"/>
        <w:rPr>
          <w:rFonts w:ascii="Arial" w:hAnsi="Arial" w:cs="Arial"/>
          <w:b/>
          <w:bCs/>
          <w:u w:val="single"/>
        </w:rPr>
      </w:pPr>
    </w:p>
    <w:p w14:paraId="27CF2DF3" w14:textId="77777777" w:rsidR="004D5C43" w:rsidRPr="00E21F41" w:rsidRDefault="004D5C43" w:rsidP="005A223E">
      <w:pPr>
        <w:spacing w:after="40"/>
        <w:ind w:right="936"/>
        <w:outlineLvl w:val="0"/>
        <w:rPr>
          <w:rFonts w:ascii="Arial" w:hAnsi="Arial" w:cs="Arial"/>
          <w:b/>
          <w:bCs/>
          <w:u w:val="single"/>
        </w:rPr>
      </w:pPr>
      <w:r w:rsidRPr="00E21F41">
        <w:rPr>
          <w:rFonts w:ascii="Arial" w:hAnsi="Arial" w:cs="Arial"/>
          <w:b/>
          <w:bCs/>
          <w:u w:val="single"/>
        </w:rPr>
        <w:t>Effective Date of Change:</w:t>
      </w:r>
    </w:p>
    <w:p w14:paraId="52227973" w14:textId="77777777" w:rsidR="004D5C43" w:rsidRPr="00E21F41" w:rsidRDefault="004D5C43" w:rsidP="005A223E">
      <w:pPr>
        <w:rPr>
          <w:rFonts w:ascii="Arial" w:hAnsi="Arial" w:cs="Arial"/>
        </w:rPr>
      </w:pPr>
      <w:r>
        <w:rPr>
          <w:rFonts w:ascii="Arial" w:hAnsi="Arial" w:cs="Arial"/>
        </w:rPr>
        <w:t>March 3, 2020</w:t>
      </w:r>
    </w:p>
    <w:p w14:paraId="0F9A1722" w14:textId="77777777" w:rsidR="004D5C43" w:rsidRDefault="004D5C43" w:rsidP="004D5C43">
      <w:pPr>
        <w:spacing w:after="40"/>
        <w:ind w:left="1080" w:right="936"/>
        <w:outlineLvl w:val="0"/>
        <w:rPr>
          <w:rFonts w:ascii="Arial" w:hAnsi="Arial" w:cs="Arial"/>
          <w:b/>
          <w:bCs/>
          <w:u w:val="single"/>
        </w:rPr>
      </w:pPr>
    </w:p>
    <w:p w14:paraId="25762B7A" w14:textId="77777777" w:rsidR="004D5C43" w:rsidRPr="006D35E6" w:rsidRDefault="004D5C43" w:rsidP="005A223E">
      <w:pPr>
        <w:spacing w:after="40"/>
        <w:ind w:right="936"/>
        <w:outlineLvl w:val="0"/>
        <w:rPr>
          <w:rFonts w:ascii="Arial" w:hAnsi="Arial" w:cs="Arial"/>
          <w:b/>
          <w:bCs/>
          <w:u w:val="single"/>
        </w:rPr>
      </w:pPr>
      <w:r w:rsidRPr="00E21F41">
        <w:rPr>
          <w:rFonts w:ascii="Arial" w:hAnsi="Arial" w:cs="Arial"/>
          <w:b/>
          <w:bCs/>
          <w:u w:val="single"/>
        </w:rPr>
        <w:t>Sample Availability:</w:t>
      </w:r>
    </w:p>
    <w:p w14:paraId="416E9CAB" w14:textId="77777777" w:rsidR="004D5C43" w:rsidRPr="006D35E6" w:rsidRDefault="004D5C43" w:rsidP="005A223E">
      <w:pPr>
        <w:spacing w:after="40"/>
        <w:ind w:right="936"/>
        <w:outlineLvl w:val="0"/>
        <w:rPr>
          <w:rFonts w:ascii="Arial" w:hAnsi="Arial" w:cs="Arial"/>
          <w:bCs/>
        </w:rPr>
      </w:pPr>
      <w:r w:rsidRPr="006D35E6">
        <w:rPr>
          <w:rFonts w:ascii="Arial" w:hAnsi="Arial" w:cs="Arial"/>
          <w:bCs/>
        </w:rPr>
        <w:t>Please contact your salesperson or manufacturer’s representative for samples.</w:t>
      </w:r>
    </w:p>
    <w:p w14:paraId="4B7D328C" w14:textId="77777777" w:rsidR="004D5C43" w:rsidRDefault="004D5C43" w:rsidP="005A223E">
      <w:pPr>
        <w:spacing w:after="40"/>
        <w:ind w:right="936"/>
        <w:outlineLvl w:val="0"/>
        <w:rPr>
          <w:rFonts w:ascii="Arial" w:hAnsi="Arial" w:cs="Arial"/>
          <w:b/>
          <w:bCs/>
          <w:u w:val="single"/>
        </w:rPr>
      </w:pPr>
    </w:p>
    <w:p w14:paraId="1D090A51" w14:textId="77777777" w:rsidR="005A223E" w:rsidRPr="005A223E" w:rsidRDefault="005A223E" w:rsidP="005A223E">
      <w:pPr>
        <w:spacing w:after="40"/>
        <w:ind w:right="936"/>
        <w:outlineLvl w:val="0"/>
        <w:rPr>
          <w:rFonts w:ascii="Arial" w:hAnsi="Arial" w:cs="Arial"/>
          <w:b/>
          <w:bCs/>
          <w:u w:val="single"/>
        </w:rPr>
      </w:pPr>
    </w:p>
    <w:p w14:paraId="7EDD76A6" w14:textId="77777777" w:rsidR="004D5C43" w:rsidRPr="00B56384" w:rsidRDefault="004D5C43" w:rsidP="005A223E">
      <w:pPr>
        <w:spacing w:after="40"/>
        <w:ind w:right="288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per </w:t>
      </w:r>
      <w:r w:rsidRPr="00B56384">
        <w:rPr>
          <w:rFonts w:ascii="Arial" w:hAnsi="Arial" w:cs="Arial"/>
          <w:bCs/>
        </w:rPr>
        <w:t>JEDEC standard JESD46</w:t>
      </w:r>
      <w:r>
        <w:rPr>
          <w:rFonts w:ascii="Arial" w:hAnsi="Arial" w:cs="Arial"/>
          <w:bCs/>
        </w:rPr>
        <w:t xml:space="preserve">, </w:t>
      </w:r>
      <w:r w:rsidRPr="00B56384">
        <w:rPr>
          <w:rFonts w:ascii="Arial" w:hAnsi="Arial" w:cs="Arial"/>
          <w:bCs/>
        </w:rPr>
        <w:t>Customer Notification of Product/Process Changes by Solid-State Suppliers</w:t>
      </w:r>
      <w:r>
        <w:rPr>
          <w:rFonts w:ascii="Arial" w:hAnsi="Arial" w:cs="Arial"/>
          <w:bCs/>
        </w:rPr>
        <w:t>, a l</w:t>
      </w:r>
      <w:r w:rsidRPr="00B56384">
        <w:rPr>
          <w:rFonts w:ascii="Arial" w:hAnsi="Arial" w:cs="Arial"/>
          <w:bCs/>
        </w:rPr>
        <w:t xml:space="preserve">ack of acknowledgement of </w:t>
      </w:r>
      <w:r>
        <w:rPr>
          <w:rFonts w:ascii="Arial" w:hAnsi="Arial" w:cs="Arial"/>
          <w:bCs/>
        </w:rPr>
        <w:t>a</w:t>
      </w:r>
      <w:r w:rsidRPr="00B56384">
        <w:rPr>
          <w:rFonts w:ascii="Arial" w:hAnsi="Arial" w:cs="Arial"/>
          <w:bCs/>
        </w:rPr>
        <w:t xml:space="preserve"> PCN within </w:t>
      </w:r>
      <w:r>
        <w:rPr>
          <w:rFonts w:ascii="Arial" w:hAnsi="Arial" w:cs="Arial"/>
          <w:bCs/>
        </w:rPr>
        <w:t>thirty (</w:t>
      </w:r>
      <w:r w:rsidRPr="00B56384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>)</w:t>
      </w:r>
      <w:r w:rsidRPr="00B56384">
        <w:rPr>
          <w:rFonts w:ascii="Arial" w:hAnsi="Arial" w:cs="Arial"/>
          <w:bCs/>
        </w:rPr>
        <w:t xml:space="preserve"> days constitutes acceptance of the change.</w:t>
      </w:r>
    </w:p>
    <w:p w14:paraId="111DCB79" w14:textId="77777777" w:rsidR="004D5C43" w:rsidRDefault="004D5C43" w:rsidP="004D5C43">
      <w:pPr>
        <w:spacing w:after="40"/>
        <w:ind w:left="1080" w:right="288"/>
        <w:outlineLvl w:val="0"/>
        <w:rPr>
          <w:rFonts w:ascii="Arial" w:hAnsi="Arial" w:cs="Arial"/>
          <w:b/>
          <w:bCs/>
          <w:u w:val="single"/>
        </w:rPr>
      </w:pPr>
    </w:p>
    <w:p w14:paraId="3F139C87" w14:textId="77777777" w:rsidR="004D5C43" w:rsidRDefault="004D5C43" w:rsidP="005A223E">
      <w:pPr>
        <w:spacing w:after="40"/>
        <w:ind w:right="288"/>
        <w:outlineLvl w:val="0"/>
        <w:rPr>
          <w:rFonts w:ascii="Arial" w:hAnsi="Arial" w:cs="Arial"/>
          <w:bCs/>
        </w:rPr>
      </w:pPr>
      <w:r w:rsidRPr="007D1EC7">
        <w:rPr>
          <w:rFonts w:ascii="Arial" w:hAnsi="Arial" w:cs="Arial"/>
          <w:bCs/>
        </w:rPr>
        <w:t>The undersigned acknowledges and a</w:t>
      </w:r>
      <w:r>
        <w:rPr>
          <w:rFonts w:ascii="Arial" w:hAnsi="Arial" w:cs="Arial"/>
          <w:bCs/>
        </w:rPr>
        <w:t>ccepts Central Semiconductor’s P</w:t>
      </w:r>
      <w:r w:rsidRPr="007D1EC7">
        <w:rPr>
          <w:rFonts w:ascii="Arial" w:hAnsi="Arial" w:cs="Arial"/>
          <w:bCs/>
        </w:rPr>
        <w:t>roduct/Process Change Notification (PCN).</w:t>
      </w: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6043"/>
      </w:tblGrid>
      <w:tr w:rsidR="005A223E" w14:paraId="4D34AFBE" w14:textId="77777777" w:rsidTr="005A223E">
        <w:trPr>
          <w:trHeight w:val="467"/>
        </w:trPr>
        <w:tc>
          <w:tcPr>
            <w:tcW w:w="2227" w:type="dxa"/>
            <w:shd w:val="clear" w:color="auto" w:fill="auto"/>
            <w:vAlign w:val="center"/>
          </w:tcPr>
          <w:p w14:paraId="6E68AA07" w14:textId="77777777" w:rsidR="005A223E" w:rsidRPr="001E1893" w:rsidRDefault="005A223E" w:rsidP="005A223E">
            <w:pPr>
              <w:spacing w:after="40"/>
              <w:ind w:right="-108"/>
              <w:outlineLvl w:val="0"/>
              <w:rPr>
                <w:rFonts w:ascii="Arial" w:hAnsi="Arial" w:cs="Arial"/>
                <w:bCs/>
              </w:rPr>
            </w:pPr>
            <w:r w:rsidRPr="001E1893">
              <w:rPr>
                <w:rFonts w:ascii="Arial" w:hAnsi="Arial" w:cs="Arial"/>
                <w:bCs/>
              </w:rPr>
              <w:t>Company Name:</w:t>
            </w:r>
          </w:p>
        </w:tc>
        <w:tc>
          <w:tcPr>
            <w:tcW w:w="6043" w:type="dxa"/>
            <w:shd w:val="clear" w:color="auto" w:fill="auto"/>
          </w:tcPr>
          <w:p w14:paraId="404FB738" w14:textId="77777777" w:rsidR="005A223E" w:rsidRPr="001E1893" w:rsidRDefault="005A223E" w:rsidP="005A223E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223E" w14:paraId="3F0F180B" w14:textId="77777777" w:rsidTr="005A223E">
        <w:trPr>
          <w:trHeight w:val="359"/>
        </w:trPr>
        <w:tc>
          <w:tcPr>
            <w:tcW w:w="2227" w:type="dxa"/>
            <w:vMerge w:val="restart"/>
            <w:shd w:val="clear" w:color="auto" w:fill="auto"/>
            <w:vAlign w:val="center"/>
          </w:tcPr>
          <w:p w14:paraId="7946E20A" w14:textId="77777777" w:rsidR="005A223E" w:rsidRPr="001E1893" w:rsidRDefault="005A223E" w:rsidP="005A223E">
            <w:pPr>
              <w:spacing w:after="40"/>
              <w:ind w:right="-108"/>
              <w:outlineLvl w:val="0"/>
              <w:rPr>
                <w:rFonts w:ascii="Arial" w:hAnsi="Arial" w:cs="Arial"/>
                <w:bCs/>
              </w:rPr>
            </w:pPr>
            <w:r w:rsidRPr="001E1893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6043" w:type="dxa"/>
            <w:shd w:val="clear" w:color="auto" w:fill="auto"/>
          </w:tcPr>
          <w:p w14:paraId="2F5A878E" w14:textId="77777777" w:rsidR="005A223E" w:rsidRPr="001E1893" w:rsidRDefault="005A223E" w:rsidP="005A223E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223E" w14:paraId="24F00A94" w14:textId="77777777" w:rsidTr="005A223E">
        <w:trPr>
          <w:trHeight w:val="350"/>
        </w:trPr>
        <w:tc>
          <w:tcPr>
            <w:tcW w:w="2227" w:type="dxa"/>
            <w:vMerge/>
            <w:shd w:val="clear" w:color="auto" w:fill="auto"/>
            <w:vAlign w:val="center"/>
          </w:tcPr>
          <w:p w14:paraId="411A4672" w14:textId="77777777" w:rsidR="005A223E" w:rsidRPr="001E1893" w:rsidRDefault="005A223E" w:rsidP="005A223E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043" w:type="dxa"/>
            <w:shd w:val="clear" w:color="auto" w:fill="auto"/>
          </w:tcPr>
          <w:p w14:paraId="280D6533" w14:textId="77777777" w:rsidR="005A223E" w:rsidRPr="001E1893" w:rsidRDefault="005A223E" w:rsidP="005A223E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223E" w14:paraId="52FBC4E0" w14:textId="77777777" w:rsidTr="005A223E">
        <w:trPr>
          <w:trHeight w:val="350"/>
        </w:trPr>
        <w:tc>
          <w:tcPr>
            <w:tcW w:w="2227" w:type="dxa"/>
            <w:vMerge/>
            <w:shd w:val="clear" w:color="auto" w:fill="auto"/>
            <w:vAlign w:val="center"/>
          </w:tcPr>
          <w:p w14:paraId="27D29A52" w14:textId="77777777" w:rsidR="005A223E" w:rsidRPr="001E1893" w:rsidRDefault="005A223E" w:rsidP="005A223E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043" w:type="dxa"/>
            <w:shd w:val="clear" w:color="auto" w:fill="auto"/>
          </w:tcPr>
          <w:p w14:paraId="55770B5D" w14:textId="77777777" w:rsidR="005A223E" w:rsidRPr="001E1893" w:rsidRDefault="005A223E" w:rsidP="005A223E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223E" w14:paraId="60CD7C96" w14:textId="77777777" w:rsidTr="005A223E">
        <w:trPr>
          <w:trHeight w:val="440"/>
        </w:trPr>
        <w:tc>
          <w:tcPr>
            <w:tcW w:w="2227" w:type="dxa"/>
            <w:shd w:val="clear" w:color="auto" w:fill="auto"/>
            <w:vAlign w:val="center"/>
          </w:tcPr>
          <w:p w14:paraId="1FBCBA44" w14:textId="77777777" w:rsidR="005A223E" w:rsidRPr="001E1893" w:rsidRDefault="005A223E" w:rsidP="005A223E">
            <w:pPr>
              <w:spacing w:after="40"/>
              <w:ind w:right="-108"/>
              <w:outlineLvl w:val="0"/>
              <w:rPr>
                <w:rFonts w:ascii="Arial" w:hAnsi="Arial" w:cs="Arial"/>
                <w:bCs/>
              </w:rPr>
            </w:pPr>
            <w:r w:rsidRPr="001E1893">
              <w:rPr>
                <w:rFonts w:ascii="Arial" w:hAnsi="Arial" w:cs="Arial"/>
                <w:bCs/>
              </w:rPr>
              <w:t>Printed Name:</w:t>
            </w:r>
          </w:p>
        </w:tc>
        <w:tc>
          <w:tcPr>
            <w:tcW w:w="6043" w:type="dxa"/>
            <w:shd w:val="clear" w:color="auto" w:fill="auto"/>
          </w:tcPr>
          <w:p w14:paraId="264283F8" w14:textId="77777777" w:rsidR="005A223E" w:rsidRPr="001E1893" w:rsidRDefault="005A223E" w:rsidP="005A223E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223E" w14:paraId="0A7E1827" w14:textId="77777777" w:rsidTr="005A223E">
        <w:trPr>
          <w:trHeight w:val="359"/>
        </w:trPr>
        <w:tc>
          <w:tcPr>
            <w:tcW w:w="2227" w:type="dxa"/>
            <w:shd w:val="clear" w:color="auto" w:fill="auto"/>
            <w:vAlign w:val="center"/>
          </w:tcPr>
          <w:p w14:paraId="463168DF" w14:textId="77777777" w:rsidR="005A223E" w:rsidRPr="001E1893" w:rsidRDefault="005A223E" w:rsidP="005A223E">
            <w:pPr>
              <w:spacing w:after="40"/>
              <w:ind w:right="-108"/>
              <w:outlineLvl w:val="0"/>
              <w:rPr>
                <w:rFonts w:ascii="Arial" w:hAnsi="Arial" w:cs="Arial"/>
                <w:bCs/>
              </w:rPr>
            </w:pPr>
            <w:r w:rsidRPr="001E1893">
              <w:rPr>
                <w:rFonts w:ascii="Arial" w:hAnsi="Arial" w:cs="Arial"/>
                <w:bCs/>
              </w:rPr>
              <w:t>Title:</w:t>
            </w:r>
          </w:p>
        </w:tc>
        <w:tc>
          <w:tcPr>
            <w:tcW w:w="6043" w:type="dxa"/>
            <w:shd w:val="clear" w:color="auto" w:fill="auto"/>
          </w:tcPr>
          <w:p w14:paraId="70911FCE" w14:textId="77777777" w:rsidR="005A223E" w:rsidRPr="001E1893" w:rsidRDefault="005A223E" w:rsidP="005A223E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223E" w14:paraId="5666C4EB" w14:textId="77777777" w:rsidTr="005A223E">
        <w:trPr>
          <w:trHeight w:val="530"/>
        </w:trPr>
        <w:tc>
          <w:tcPr>
            <w:tcW w:w="2227" w:type="dxa"/>
            <w:shd w:val="clear" w:color="auto" w:fill="auto"/>
            <w:vAlign w:val="center"/>
          </w:tcPr>
          <w:p w14:paraId="22713C74" w14:textId="77777777" w:rsidR="005A223E" w:rsidRPr="001E1893" w:rsidRDefault="005A223E" w:rsidP="005A223E">
            <w:pPr>
              <w:spacing w:after="40"/>
              <w:ind w:right="-108"/>
              <w:outlineLvl w:val="0"/>
              <w:rPr>
                <w:rFonts w:ascii="Arial" w:hAnsi="Arial" w:cs="Arial"/>
                <w:bCs/>
              </w:rPr>
            </w:pPr>
            <w:r w:rsidRPr="001E1893">
              <w:rPr>
                <w:rFonts w:ascii="Arial" w:hAnsi="Arial" w:cs="Arial"/>
                <w:bCs/>
              </w:rPr>
              <w:t>Signature:</w:t>
            </w:r>
          </w:p>
        </w:tc>
        <w:tc>
          <w:tcPr>
            <w:tcW w:w="6043" w:type="dxa"/>
            <w:shd w:val="clear" w:color="auto" w:fill="auto"/>
          </w:tcPr>
          <w:p w14:paraId="6D28EF07" w14:textId="77777777" w:rsidR="005A223E" w:rsidRPr="001E1893" w:rsidRDefault="005A223E" w:rsidP="005A223E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223E" w14:paraId="14F813A2" w14:textId="77777777" w:rsidTr="005A223E">
        <w:trPr>
          <w:trHeight w:val="422"/>
        </w:trPr>
        <w:tc>
          <w:tcPr>
            <w:tcW w:w="2227" w:type="dxa"/>
            <w:shd w:val="clear" w:color="auto" w:fill="auto"/>
            <w:vAlign w:val="center"/>
          </w:tcPr>
          <w:p w14:paraId="3F9D626F" w14:textId="77777777" w:rsidR="005A223E" w:rsidRPr="001E1893" w:rsidRDefault="005A223E" w:rsidP="005A223E">
            <w:pPr>
              <w:spacing w:after="40"/>
              <w:ind w:right="-108"/>
              <w:outlineLvl w:val="0"/>
              <w:rPr>
                <w:rFonts w:ascii="Arial" w:hAnsi="Arial" w:cs="Arial"/>
                <w:bCs/>
              </w:rPr>
            </w:pPr>
            <w:r w:rsidRPr="001E1893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6043" w:type="dxa"/>
            <w:shd w:val="clear" w:color="auto" w:fill="auto"/>
          </w:tcPr>
          <w:p w14:paraId="13D607DB" w14:textId="77777777" w:rsidR="005A223E" w:rsidRPr="001E1893" w:rsidRDefault="005A223E" w:rsidP="005A223E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C15F4BD" w14:textId="77777777" w:rsidR="004D5C43" w:rsidRPr="007D1EC7" w:rsidRDefault="004D5C43" w:rsidP="004D5C43">
      <w:pPr>
        <w:spacing w:after="40"/>
        <w:ind w:left="1080" w:right="936"/>
        <w:outlineLvl w:val="0"/>
        <w:rPr>
          <w:rFonts w:ascii="Arial" w:hAnsi="Arial" w:cs="Arial"/>
          <w:bCs/>
        </w:rPr>
      </w:pPr>
    </w:p>
    <w:p w14:paraId="415AA3B1" w14:textId="77777777" w:rsidR="004D5C43" w:rsidRPr="00EE15FA" w:rsidRDefault="004D5C43" w:rsidP="004D5C43">
      <w:pPr>
        <w:pStyle w:val="BlockText"/>
        <w:ind w:left="0"/>
        <w:outlineLvl w:val="0"/>
        <w:rPr>
          <w:b/>
          <w:bCs/>
          <w:u w:val="single"/>
        </w:rPr>
      </w:pPr>
    </w:p>
    <w:p w14:paraId="4D469D82" w14:textId="77777777" w:rsidR="00D476EC" w:rsidRPr="007F2F2D" w:rsidRDefault="00D476EC"/>
    <w:sectPr w:rsidR="00D476EC" w:rsidRPr="007F2F2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83E6" w14:textId="77777777" w:rsidR="00B92A88" w:rsidRDefault="00B92A88" w:rsidP="004D5C43">
      <w:pPr>
        <w:spacing w:after="0" w:line="240" w:lineRule="auto"/>
      </w:pPr>
      <w:r>
        <w:separator/>
      </w:r>
    </w:p>
  </w:endnote>
  <w:endnote w:type="continuationSeparator" w:id="0">
    <w:p w14:paraId="5371D29B" w14:textId="77777777" w:rsidR="00B92A88" w:rsidRDefault="00B92A88" w:rsidP="004D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BFBA" w14:textId="77777777" w:rsidR="004D5C43" w:rsidRPr="004D5C43" w:rsidRDefault="004D5C43" w:rsidP="004D5C43">
    <w:pPr>
      <w:pStyle w:val="Footer"/>
      <w:rPr>
        <w:rFonts w:ascii="Arial" w:hAnsi="Arial" w:cs="Arial"/>
      </w:rPr>
    </w:pPr>
    <w:r w:rsidRPr="00262C44">
      <w:rPr>
        <w:rFonts w:ascii="Arial" w:hAnsi="Arial" w:cs="Arial"/>
      </w:rPr>
      <w:t>____________________________________________________________________________</w:t>
    </w: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F843E8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F843E8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65AB" w14:textId="77777777" w:rsidR="00B92A88" w:rsidRDefault="00B92A88" w:rsidP="004D5C43">
      <w:pPr>
        <w:spacing w:after="0" w:line="240" w:lineRule="auto"/>
      </w:pPr>
      <w:r>
        <w:separator/>
      </w:r>
    </w:p>
  </w:footnote>
  <w:footnote w:type="continuationSeparator" w:id="0">
    <w:p w14:paraId="430D5786" w14:textId="77777777" w:rsidR="00B92A88" w:rsidRDefault="00B92A88" w:rsidP="004D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8A71" w14:textId="77777777" w:rsidR="004D5C43" w:rsidRDefault="004D5C43" w:rsidP="004D5C43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F59AC" wp14:editId="4B2FF938">
              <wp:simplePos x="0" y="0"/>
              <wp:positionH relativeFrom="column">
                <wp:posOffset>2426335</wp:posOffset>
              </wp:positionH>
              <wp:positionV relativeFrom="paragraph">
                <wp:posOffset>201930</wp:posOffset>
              </wp:positionV>
              <wp:extent cx="4073525" cy="939800"/>
              <wp:effectExtent l="0" t="0" r="22225" b="1270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3525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F28C5" w14:textId="77777777" w:rsidR="004D5C43" w:rsidRPr="002A7160" w:rsidRDefault="004D5C43" w:rsidP="004D5C43">
                          <w:pPr>
                            <w:tabs>
                              <w:tab w:val="left" w:pos="900"/>
                            </w:tabs>
                            <w:spacing w:line="40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 w:rsidRPr="002A716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</w:rPr>
                            <w:t>PCN #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</w:rPr>
                            <w:t>181</w:t>
                          </w:r>
                          <w:r w:rsidR="0049285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</w:rPr>
                            <w:t>_Rev 1</w:t>
                          </w:r>
                        </w:p>
                        <w:p w14:paraId="42BBBBA6" w14:textId="77777777" w:rsidR="004D5C43" w:rsidRPr="002A7160" w:rsidRDefault="003165FC" w:rsidP="003165FC">
                          <w:pPr>
                            <w:pStyle w:val="Heading3"/>
                            <w:tabs>
                              <w:tab w:val="left" w:pos="900"/>
                            </w:tabs>
                            <w:rPr>
                              <w:rFonts w:cs="Arial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sz w:val="28"/>
                            </w:rPr>
                            <w:t xml:space="preserve">Revision </w:t>
                          </w:r>
                          <w:r w:rsidR="00F843E8">
                            <w:rPr>
                              <w:rFonts w:cs="Arial"/>
                              <w:sz w:val="28"/>
                            </w:rPr>
                            <w:t xml:space="preserve">1 </w:t>
                          </w:r>
                          <w:r w:rsidR="004D5C43" w:rsidRPr="002A7160">
                            <w:rPr>
                              <w:rFonts w:cs="Arial"/>
                              <w:sz w:val="28"/>
                            </w:rPr>
                            <w:t>Notification Date:</w:t>
                          </w:r>
                          <w:r>
                            <w:rPr>
                              <w:rFonts w:cs="Arial"/>
                              <w:sz w:val="28"/>
                            </w:rPr>
                            <w:t xml:space="preserve"> </w:t>
                          </w:r>
                          <w:r w:rsidR="00EA382B">
                            <w:rPr>
                              <w:rFonts w:cs="Arial"/>
                              <w:sz w:val="28"/>
                            </w:rPr>
                            <w:t>April</w:t>
                          </w:r>
                          <w:r>
                            <w:rPr>
                              <w:rFonts w:cs="Arial"/>
                              <w:sz w:val="28"/>
                            </w:rPr>
                            <w:t xml:space="preserve"> </w:t>
                          </w:r>
                          <w:r w:rsidR="009F0836">
                            <w:rPr>
                              <w:rFonts w:cs="Arial"/>
                              <w:sz w:val="28"/>
                            </w:rPr>
                            <w:t>2</w:t>
                          </w:r>
                          <w:r w:rsidR="004858FC">
                            <w:rPr>
                              <w:rFonts w:cs="Arial"/>
                              <w:sz w:val="28"/>
                            </w:rPr>
                            <w:t>7</w:t>
                          </w:r>
                          <w:r>
                            <w:rPr>
                              <w:rFonts w:cs="Arial"/>
                              <w:sz w:val="28"/>
                            </w:rPr>
                            <w:t>, 2020</w:t>
                          </w:r>
                        </w:p>
                        <w:p w14:paraId="371A9DFB" w14:textId="77777777" w:rsidR="004D5C43" w:rsidRPr="00AB2B0C" w:rsidRDefault="003165FC" w:rsidP="004D5C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Original Notification Date: </w:t>
                          </w:r>
                          <w:r w:rsidR="004D5C4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March 3, </w:t>
                          </w:r>
                          <w:r w:rsidR="004D5C43" w:rsidRPr="00AB2B0C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2020</w:t>
                          </w:r>
                        </w:p>
                        <w:p w14:paraId="132B7563" w14:textId="77777777" w:rsidR="004D5C43" w:rsidRPr="00C252EA" w:rsidRDefault="004D5C43" w:rsidP="004D5C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F59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1.05pt;margin-top:15.9pt;width:320.7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" strokecolor="#036" strokeweight="1.5pt">
              <v:textbox>
                <w:txbxContent>
                  <w:p w14:paraId="08AF28C5" w14:textId="77777777" w:rsidR="004D5C43" w:rsidRPr="002A7160" w:rsidRDefault="004D5C43" w:rsidP="004D5C43">
                    <w:pPr>
                      <w:tabs>
                        <w:tab w:val="left" w:pos="900"/>
                      </w:tabs>
                      <w:spacing w:line="40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</w:rPr>
                    </w:pPr>
                    <w:r w:rsidRPr="002A7160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</w:rPr>
                      <w:t>PCN #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</w:rPr>
                      <w:t>181</w:t>
                    </w:r>
                    <w:r w:rsidR="00492853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</w:rPr>
                      <w:t>_Rev 1</w:t>
                    </w:r>
                  </w:p>
                  <w:p w14:paraId="42BBBBA6" w14:textId="77777777" w:rsidR="004D5C43" w:rsidRPr="002A7160" w:rsidRDefault="003165FC" w:rsidP="003165FC">
                    <w:pPr>
                      <w:pStyle w:val="Heading3"/>
                      <w:tabs>
                        <w:tab w:val="left" w:pos="900"/>
                      </w:tabs>
                      <w:rPr>
                        <w:rFonts w:cs="Arial"/>
                        <w:sz w:val="28"/>
                      </w:rPr>
                    </w:pPr>
                    <w:r>
                      <w:rPr>
                        <w:rFonts w:cs="Arial"/>
                        <w:sz w:val="28"/>
                      </w:rPr>
                      <w:t xml:space="preserve">Revision </w:t>
                    </w:r>
                    <w:r w:rsidR="00F843E8">
                      <w:rPr>
                        <w:rFonts w:cs="Arial"/>
                        <w:sz w:val="28"/>
                      </w:rPr>
                      <w:t xml:space="preserve">1 </w:t>
                    </w:r>
                    <w:r w:rsidR="004D5C43" w:rsidRPr="002A7160">
                      <w:rPr>
                        <w:rFonts w:cs="Arial"/>
                        <w:sz w:val="28"/>
                      </w:rPr>
                      <w:t>Notification Date:</w:t>
                    </w:r>
                    <w:r>
                      <w:rPr>
                        <w:rFonts w:cs="Arial"/>
                        <w:sz w:val="28"/>
                      </w:rPr>
                      <w:t xml:space="preserve"> </w:t>
                    </w:r>
                    <w:r w:rsidR="00EA382B">
                      <w:rPr>
                        <w:rFonts w:cs="Arial"/>
                        <w:sz w:val="28"/>
                      </w:rPr>
                      <w:t>April</w:t>
                    </w:r>
                    <w:r>
                      <w:rPr>
                        <w:rFonts w:cs="Arial"/>
                        <w:sz w:val="28"/>
                      </w:rPr>
                      <w:t xml:space="preserve"> </w:t>
                    </w:r>
                    <w:r w:rsidR="009F0836">
                      <w:rPr>
                        <w:rFonts w:cs="Arial"/>
                        <w:sz w:val="28"/>
                      </w:rPr>
                      <w:t>2</w:t>
                    </w:r>
                    <w:r w:rsidR="004858FC">
                      <w:rPr>
                        <w:rFonts w:cs="Arial"/>
                        <w:sz w:val="28"/>
                      </w:rPr>
                      <w:t>7</w:t>
                    </w:r>
                    <w:r>
                      <w:rPr>
                        <w:rFonts w:cs="Arial"/>
                        <w:sz w:val="28"/>
                      </w:rPr>
                      <w:t>, 2020</w:t>
                    </w:r>
                  </w:p>
                  <w:p w14:paraId="371A9DFB" w14:textId="77777777" w:rsidR="004D5C43" w:rsidRPr="00AB2B0C" w:rsidRDefault="003165FC" w:rsidP="004D5C43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Original Notification Date: </w:t>
                    </w:r>
                    <w:r w:rsidR="004D5C43">
                      <w:rPr>
                        <w:rFonts w:ascii="Arial" w:hAnsi="Arial" w:cs="Arial"/>
                        <w:b/>
                        <w:sz w:val="28"/>
                      </w:rPr>
                      <w:t xml:space="preserve">March 3, </w:t>
                    </w:r>
                    <w:r w:rsidR="004D5C43" w:rsidRPr="00AB2B0C">
                      <w:rPr>
                        <w:rFonts w:ascii="Arial" w:hAnsi="Arial" w:cs="Arial"/>
                        <w:b/>
                        <w:sz w:val="28"/>
                      </w:rPr>
                      <w:t>2020</w:t>
                    </w:r>
                  </w:p>
                  <w:p w14:paraId="132B7563" w14:textId="77777777" w:rsidR="004D5C43" w:rsidRPr="00C252EA" w:rsidRDefault="004D5C43" w:rsidP="004D5C43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drawing>
        <wp:inline distT="0" distB="0" distL="0" distR="0" wp14:anchorId="0A78BC1A" wp14:editId="08BF255D">
          <wp:extent cx="1537565" cy="96647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56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6"/>
      </w:rPr>
      <w:tab/>
    </w:r>
  </w:p>
  <w:p w14:paraId="13AECC79" w14:textId="77777777" w:rsidR="004D5C43" w:rsidRPr="00D83B79" w:rsidRDefault="00A33523" w:rsidP="004D5C43">
    <w:pPr>
      <w:rPr>
        <w:rFonts w:ascii="Arial" w:hAnsi="Arial" w:cs="Arial"/>
        <w:sz w:val="16"/>
        <w:szCs w:val="16"/>
      </w:rPr>
    </w:pPr>
    <w:hyperlink r:id="rId2" w:history="1">
      <w:r w:rsidR="004D5C43" w:rsidRPr="008F0C1A">
        <w:rPr>
          <w:rStyle w:val="Hyperlink"/>
          <w:rFonts w:cs="Arial"/>
          <w:sz w:val="16"/>
          <w:szCs w:val="16"/>
        </w:rPr>
        <w:t>mailto:processchange@centralsemi.com</w:t>
      </w:r>
    </w:hyperlink>
  </w:p>
  <w:p w14:paraId="33E6F302" w14:textId="77777777" w:rsidR="004D5C43" w:rsidRPr="004D5C43" w:rsidRDefault="00A33523">
    <w:pPr>
      <w:pStyle w:val="Header"/>
      <w:rPr>
        <w:b/>
        <w:bCs/>
      </w:rPr>
    </w:pPr>
    <w:hyperlink r:id="rId3" w:history="1">
      <w:r w:rsidR="004D5C43">
        <w:rPr>
          <w:rStyle w:val="Hyperlink"/>
        </w:rPr>
        <w:t>https://www.centralsemi.com/process-change-notices</w:t>
      </w:r>
    </w:hyperlink>
    <w:r w:rsidR="004D5C43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43"/>
    <w:rsid w:val="00204DE3"/>
    <w:rsid w:val="00215666"/>
    <w:rsid w:val="002B0B50"/>
    <w:rsid w:val="002C5E80"/>
    <w:rsid w:val="003165FC"/>
    <w:rsid w:val="003337D3"/>
    <w:rsid w:val="00371B5B"/>
    <w:rsid w:val="00391418"/>
    <w:rsid w:val="004606E3"/>
    <w:rsid w:val="004858FC"/>
    <w:rsid w:val="00492853"/>
    <w:rsid w:val="004D5C43"/>
    <w:rsid w:val="004E6A1F"/>
    <w:rsid w:val="00552AC7"/>
    <w:rsid w:val="005A223E"/>
    <w:rsid w:val="005C2674"/>
    <w:rsid w:val="00601486"/>
    <w:rsid w:val="007D753D"/>
    <w:rsid w:val="007F2F2D"/>
    <w:rsid w:val="00956A4D"/>
    <w:rsid w:val="00961285"/>
    <w:rsid w:val="009C0BDD"/>
    <w:rsid w:val="009F0836"/>
    <w:rsid w:val="00A33523"/>
    <w:rsid w:val="00A464DF"/>
    <w:rsid w:val="00AA2E81"/>
    <w:rsid w:val="00AA7AF6"/>
    <w:rsid w:val="00B131B6"/>
    <w:rsid w:val="00B92A88"/>
    <w:rsid w:val="00C22098"/>
    <w:rsid w:val="00C275E5"/>
    <w:rsid w:val="00C556C3"/>
    <w:rsid w:val="00C65CE1"/>
    <w:rsid w:val="00CA7730"/>
    <w:rsid w:val="00CF2A83"/>
    <w:rsid w:val="00D476EC"/>
    <w:rsid w:val="00DA0B75"/>
    <w:rsid w:val="00DE70A0"/>
    <w:rsid w:val="00E90452"/>
    <w:rsid w:val="00EA382B"/>
    <w:rsid w:val="00F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E2C75A"/>
  <w15:chartTrackingRefBased/>
  <w15:docId w15:val="{E213E273-62FD-435D-A33D-414F638B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D5C43"/>
    <w:pPr>
      <w:keepNext/>
      <w:spacing w:after="0" w:line="400" w:lineRule="exact"/>
      <w:outlineLvl w:val="2"/>
    </w:pPr>
    <w:rPr>
      <w:rFonts w:ascii="Arial" w:eastAsia="Times New Roman" w:hAnsi="Arial" w:cs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43"/>
  </w:style>
  <w:style w:type="paragraph" w:styleId="Footer">
    <w:name w:val="footer"/>
    <w:basedOn w:val="Normal"/>
    <w:link w:val="FooterChar"/>
    <w:uiPriority w:val="99"/>
    <w:unhideWhenUsed/>
    <w:rsid w:val="004D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43"/>
  </w:style>
  <w:style w:type="character" w:customStyle="1" w:styleId="Heading3Char">
    <w:name w:val="Heading 3 Char"/>
    <w:basedOn w:val="DefaultParagraphFont"/>
    <w:link w:val="Heading3"/>
    <w:rsid w:val="004D5C43"/>
    <w:rPr>
      <w:rFonts w:ascii="Arial" w:eastAsia="Times New Roman" w:hAnsi="Arial" w:cs="Times New Roman"/>
      <w:b/>
      <w:bCs/>
      <w:color w:val="000000"/>
      <w:sz w:val="24"/>
      <w:szCs w:val="20"/>
    </w:rPr>
  </w:style>
  <w:style w:type="character" w:styleId="Hyperlink">
    <w:name w:val="Hyperlink"/>
    <w:rsid w:val="004D5C4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D5C43"/>
    <w:pPr>
      <w:spacing w:after="0" w:line="240" w:lineRule="auto"/>
      <w:ind w:right="936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D5C43"/>
    <w:rPr>
      <w:rFonts w:ascii="Arial Black" w:eastAsia="Times New Roman" w:hAnsi="Arial Black" w:cs="Times New Roman"/>
      <w:sz w:val="32"/>
      <w:szCs w:val="20"/>
    </w:rPr>
  </w:style>
  <w:style w:type="paragraph" w:styleId="BlockText">
    <w:name w:val="Block Text"/>
    <w:basedOn w:val="Normal"/>
    <w:rsid w:val="004D5C43"/>
    <w:pPr>
      <w:spacing w:after="0" w:line="240" w:lineRule="auto"/>
      <w:ind w:left="1080" w:right="936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D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5C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Tovar</dc:creator>
  <cp:keywords/>
  <dc:description/>
  <cp:lastModifiedBy>Brianna Gomez</cp:lastModifiedBy>
  <cp:revision>11</cp:revision>
  <cp:lastPrinted>2023-06-02T17:33:00Z</cp:lastPrinted>
  <dcterms:created xsi:type="dcterms:W3CDTF">2020-04-16T12:37:00Z</dcterms:created>
  <dcterms:modified xsi:type="dcterms:W3CDTF">2023-06-02T17:33:00Z</dcterms:modified>
</cp:coreProperties>
</file>