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E091" w14:textId="2A35FC9F" w:rsidR="00C252EA" w:rsidRPr="00E21F41" w:rsidRDefault="00996834" w:rsidP="00C252EA">
      <w:pPr>
        <w:pStyle w:val="Title"/>
        <w:ind w:right="18"/>
        <w:rPr>
          <w:rFonts w:ascii="Arial" w:hAnsi="Arial" w:cs="Arial"/>
          <w:b/>
          <w:bCs/>
        </w:rPr>
      </w:pPr>
      <w:r>
        <w:rPr>
          <w:noProof/>
        </w:rPr>
        <w:pict w14:anchorId="560E2C57">
          <v:line id="Line 18" o:spid="_x0000_s1029" style="position:absolute;left:0;text-align:left;z-index:251659264;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78C7E057">
          <v:line id="Line 17" o:spid="_x0000_s1028" style="position:absolute;left:0;text-align:left;z-index:251658240;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26F66889">
          <v:line id="Line 16" o:spid="_x0000_s1027" style="position:absolute;left:0;text-align:left;flip:x;z-index:251657216;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56151E38">
          <v:line id="Line 15" o:spid="_x0000_s1026" style="position:absolute;left:0;text-align:left;flip:x;z-index:251656192;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006609CC" w14:textId="77777777" w:rsidR="00A020F1" w:rsidRDefault="00A020F1" w:rsidP="00C252EA">
      <w:pPr>
        <w:spacing w:after="40"/>
        <w:ind w:left="1080" w:right="936"/>
        <w:outlineLvl w:val="0"/>
        <w:rPr>
          <w:rFonts w:ascii="Arial" w:hAnsi="Arial"/>
          <w:b/>
          <w:bCs/>
          <w:sz w:val="22"/>
          <w:szCs w:val="22"/>
          <w:u w:val="single"/>
        </w:rPr>
      </w:pPr>
    </w:p>
    <w:p w14:paraId="659298F8"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44035556" w14:textId="77777777" w:rsidR="00C252EA" w:rsidRDefault="002F2266" w:rsidP="002F2266">
      <w:pPr>
        <w:spacing w:after="40"/>
        <w:ind w:left="1080" w:right="936"/>
        <w:outlineLvl w:val="0"/>
        <w:rPr>
          <w:rFonts w:ascii="Arial" w:hAnsi="Arial"/>
          <w:bCs/>
          <w:sz w:val="22"/>
          <w:szCs w:val="22"/>
        </w:rPr>
      </w:pPr>
      <w:r>
        <w:rPr>
          <w:rFonts w:ascii="Arial" w:hAnsi="Arial"/>
          <w:bCs/>
          <w:sz w:val="22"/>
          <w:szCs w:val="22"/>
        </w:rPr>
        <w:t>Chip process, CP376X, N-</w:t>
      </w:r>
      <w:r w:rsidRPr="00472205">
        <w:rPr>
          <w:rFonts w:ascii="Arial" w:hAnsi="Arial"/>
          <w:bCs/>
          <w:sz w:val="22"/>
          <w:szCs w:val="22"/>
        </w:rPr>
        <w:t>Channel Mosfets, wafers and bare die</w:t>
      </w:r>
      <w:r>
        <w:rPr>
          <w:rFonts w:ascii="Arial" w:hAnsi="Arial"/>
          <w:bCs/>
          <w:sz w:val="22"/>
          <w:szCs w:val="22"/>
        </w:rPr>
        <w:t>.</w:t>
      </w:r>
    </w:p>
    <w:p w14:paraId="4EED940A" w14:textId="77777777" w:rsidR="002F2266" w:rsidRPr="002F2266" w:rsidRDefault="002F2266" w:rsidP="002F2266">
      <w:pPr>
        <w:spacing w:after="40"/>
        <w:ind w:left="1080" w:right="936"/>
        <w:outlineLvl w:val="0"/>
        <w:rPr>
          <w:rFonts w:ascii="Arial" w:hAnsi="Arial"/>
          <w:bCs/>
          <w:sz w:val="22"/>
          <w:szCs w:val="22"/>
        </w:rPr>
      </w:pPr>
    </w:p>
    <w:p w14:paraId="0B552EA2" w14:textId="77777777" w:rsidR="002F2266" w:rsidRPr="00E21F41" w:rsidRDefault="002F2266" w:rsidP="002F2266">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5DEABF03" w14:textId="77777777" w:rsidR="002F2266" w:rsidRDefault="002F2266" w:rsidP="002F2266">
      <w:pPr>
        <w:ind w:left="1080" w:right="936"/>
        <w:rPr>
          <w:rFonts w:ascii="Arial" w:hAnsi="Arial"/>
          <w:sz w:val="22"/>
          <w:szCs w:val="22"/>
        </w:rPr>
      </w:pPr>
      <w:r>
        <w:rPr>
          <w:rFonts w:ascii="Arial" w:hAnsi="Arial"/>
          <w:sz w:val="22"/>
          <w:szCs w:val="22"/>
        </w:rPr>
        <w:t xml:space="preserve">The CP376X wafer process has been discontinued and replaced with the CP387X wafer process. See figures 1 and 2 for details. </w:t>
      </w:r>
    </w:p>
    <w:p w14:paraId="11AEBED8" w14:textId="77777777" w:rsidR="002F2266" w:rsidRDefault="002F2266" w:rsidP="002F2266">
      <w:pPr>
        <w:ind w:left="1080" w:right="936"/>
        <w:rPr>
          <w:rFonts w:ascii="Arial" w:hAnsi="Arial"/>
          <w:sz w:val="22"/>
          <w:szCs w:val="22"/>
        </w:rPr>
      </w:pPr>
    </w:p>
    <w:p w14:paraId="77DC1565" w14:textId="77777777" w:rsidR="002F2266" w:rsidRPr="00E21F41" w:rsidRDefault="002F2266" w:rsidP="002F2266">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512DB4FB" w14:textId="77777777" w:rsidR="002F2266" w:rsidRDefault="002F2266" w:rsidP="002F2266">
      <w:pPr>
        <w:ind w:left="1080" w:right="936"/>
        <w:rPr>
          <w:rFonts w:ascii="Arial" w:hAnsi="Arial"/>
          <w:sz w:val="22"/>
          <w:szCs w:val="22"/>
        </w:rPr>
      </w:pPr>
      <w:r>
        <w:rPr>
          <w:rFonts w:ascii="Arial" w:hAnsi="Arial"/>
          <w:sz w:val="22"/>
          <w:szCs w:val="22"/>
        </w:rPr>
        <w:t>The CP376X wafer has been replaced to the CP387X wafer process in order to enhance the manufacturing process controls and performance. In addition, this change is being done to ensure undisrupted supply of product, moving forward.</w:t>
      </w:r>
    </w:p>
    <w:p w14:paraId="6184F399" w14:textId="77777777" w:rsidR="002F2266" w:rsidRPr="00E21F41" w:rsidRDefault="002F2266" w:rsidP="002F2266">
      <w:pPr>
        <w:ind w:left="1080" w:right="936"/>
        <w:rPr>
          <w:rFonts w:ascii="Arial" w:hAnsi="Arial"/>
          <w:sz w:val="22"/>
          <w:szCs w:val="22"/>
        </w:rPr>
      </w:pPr>
    </w:p>
    <w:p w14:paraId="44821C6F" w14:textId="77777777" w:rsidR="002F2266" w:rsidRDefault="002F2266" w:rsidP="002F2266">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4E899EB9" w14:textId="77777777" w:rsidR="002F2266" w:rsidRPr="00E21F41" w:rsidRDefault="002F2266" w:rsidP="002F2266">
      <w:pPr>
        <w:spacing w:after="40"/>
        <w:ind w:left="1080" w:right="936"/>
        <w:outlineLvl w:val="0"/>
        <w:rPr>
          <w:rFonts w:ascii="Arial" w:hAnsi="Arial"/>
          <w:b/>
          <w:bCs/>
          <w:sz w:val="22"/>
          <w:szCs w:val="22"/>
          <w:u w:val="single"/>
        </w:rPr>
      </w:pPr>
      <w:r>
        <w:rPr>
          <w:rFonts w:ascii="Arial" w:hAnsi="Arial" w:cs="Arial"/>
          <w:bCs/>
          <w:sz w:val="22"/>
          <w:szCs w:val="22"/>
        </w:rPr>
        <w:t>The wafer process meets all electrical specifications of the individual devices listed on the following page.</w:t>
      </w:r>
    </w:p>
    <w:p w14:paraId="109AF53A" w14:textId="77777777" w:rsidR="0005006C" w:rsidRDefault="0005006C" w:rsidP="00C252EA">
      <w:pPr>
        <w:ind w:left="1080" w:right="936"/>
        <w:rPr>
          <w:rFonts w:ascii="Arial" w:hAnsi="Arial"/>
          <w:sz w:val="22"/>
          <w:szCs w:val="22"/>
        </w:rPr>
      </w:pPr>
    </w:p>
    <w:p w14:paraId="23BE79A1" w14:textId="77777777" w:rsidR="00C252EA" w:rsidRDefault="00411DF2" w:rsidP="00C252EA">
      <w:pPr>
        <w:spacing w:after="40"/>
        <w:ind w:left="1080" w:right="936"/>
        <w:outlineLvl w:val="0"/>
        <w:rPr>
          <w:rFonts w:ascii="Arial" w:hAnsi="Arial"/>
          <w:b/>
          <w:bCs/>
          <w:sz w:val="22"/>
          <w:szCs w:val="22"/>
          <w:u w:val="single"/>
        </w:rPr>
      </w:pPr>
      <w:r>
        <w:rPr>
          <w:rFonts w:ascii="Arial" w:hAnsi="Arial"/>
          <w:b/>
          <w:bCs/>
          <w:sz w:val="22"/>
          <w:szCs w:val="22"/>
          <w:u w:val="single"/>
        </w:rPr>
        <w:t>Qualification</w:t>
      </w:r>
      <w:r w:rsidR="00C252EA" w:rsidRPr="00E21F41">
        <w:rPr>
          <w:rFonts w:ascii="Arial" w:hAnsi="Arial"/>
          <w:b/>
          <w:bCs/>
          <w:sz w:val="22"/>
          <w:szCs w:val="22"/>
          <w:u w:val="single"/>
        </w:rPr>
        <w:t>:</w:t>
      </w:r>
    </w:p>
    <w:p w14:paraId="5D4CDADF" w14:textId="77777777" w:rsidR="00411DF2" w:rsidRDefault="00411DF2" w:rsidP="00411DF2">
      <w:pPr>
        <w:spacing w:after="40"/>
        <w:ind w:left="1080" w:right="936"/>
        <w:outlineLvl w:val="0"/>
        <w:rPr>
          <w:rFonts w:ascii="Arial" w:hAnsi="Arial" w:cs="Arial"/>
          <w:b/>
          <w:bCs/>
          <w:sz w:val="22"/>
          <w:szCs w:val="22"/>
          <w:u w:val="single"/>
        </w:rPr>
      </w:pPr>
    </w:p>
    <w:tbl>
      <w:tblPr>
        <w:tblW w:w="7860" w:type="dxa"/>
        <w:tblInd w:w="1125" w:type="dxa"/>
        <w:tblLook w:val="04A0" w:firstRow="1" w:lastRow="0" w:firstColumn="1" w:lastColumn="0" w:noHBand="0" w:noVBand="1"/>
      </w:tblPr>
      <w:tblGrid>
        <w:gridCol w:w="269"/>
        <w:gridCol w:w="322"/>
        <w:gridCol w:w="1452"/>
        <w:gridCol w:w="2340"/>
        <w:gridCol w:w="540"/>
        <w:gridCol w:w="990"/>
        <w:gridCol w:w="1947"/>
      </w:tblGrid>
      <w:tr w:rsidR="00411DF2" w:rsidRPr="00EF54C2" w14:paraId="746C4104" w14:textId="77777777" w:rsidTr="009847BE">
        <w:trPr>
          <w:trHeight w:val="255"/>
        </w:trPr>
        <w:tc>
          <w:tcPr>
            <w:tcW w:w="269" w:type="dxa"/>
            <w:tcBorders>
              <w:top w:val="nil"/>
              <w:left w:val="nil"/>
              <w:bottom w:val="nil"/>
              <w:right w:val="nil"/>
            </w:tcBorders>
            <w:shd w:val="clear" w:color="auto" w:fill="auto"/>
            <w:vAlign w:val="bottom"/>
            <w:hideMark/>
          </w:tcPr>
          <w:p w14:paraId="68757E7E" w14:textId="77777777" w:rsidR="00411DF2" w:rsidRPr="00EF54C2" w:rsidRDefault="00411DF2" w:rsidP="009847BE">
            <w:pPr>
              <w:rPr>
                <w:sz w:val="24"/>
                <w:szCs w:val="24"/>
              </w:rPr>
            </w:pPr>
          </w:p>
        </w:tc>
        <w:tc>
          <w:tcPr>
            <w:tcW w:w="322" w:type="dxa"/>
            <w:tcBorders>
              <w:top w:val="nil"/>
              <w:left w:val="nil"/>
              <w:bottom w:val="nil"/>
              <w:right w:val="nil"/>
            </w:tcBorders>
            <w:shd w:val="clear" w:color="auto" w:fill="auto"/>
            <w:vAlign w:val="bottom"/>
            <w:hideMark/>
          </w:tcPr>
          <w:p w14:paraId="7E828DAC" w14:textId="77777777" w:rsidR="00411DF2" w:rsidRPr="00EF54C2" w:rsidRDefault="00411DF2" w:rsidP="009847BE"/>
        </w:tc>
        <w:tc>
          <w:tcPr>
            <w:tcW w:w="1452" w:type="dxa"/>
            <w:tcBorders>
              <w:top w:val="nil"/>
              <w:left w:val="nil"/>
              <w:bottom w:val="nil"/>
              <w:right w:val="nil"/>
            </w:tcBorders>
            <w:shd w:val="clear" w:color="auto" w:fill="auto"/>
            <w:vAlign w:val="bottom"/>
            <w:hideMark/>
          </w:tcPr>
          <w:p w14:paraId="718200E2" w14:textId="77777777" w:rsidR="00411DF2" w:rsidRPr="00EF54C2" w:rsidRDefault="00411DF2" w:rsidP="009847BE">
            <w:pPr>
              <w:jc w:val="right"/>
              <w:rPr>
                <w:rFonts w:ascii="Calibri" w:hAnsi="Calibri" w:cs="Calibri"/>
              </w:rPr>
            </w:pPr>
            <w:r w:rsidRPr="00EF54C2">
              <w:rPr>
                <w:rFonts w:ascii="Calibri" w:hAnsi="Calibri" w:cs="Calibri"/>
              </w:rPr>
              <w:t>P/N:</w:t>
            </w:r>
          </w:p>
        </w:tc>
        <w:tc>
          <w:tcPr>
            <w:tcW w:w="2340" w:type="dxa"/>
            <w:tcBorders>
              <w:top w:val="nil"/>
              <w:left w:val="nil"/>
              <w:bottom w:val="single" w:sz="4" w:space="0" w:color="auto"/>
              <w:right w:val="nil"/>
            </w:tcBorders>
            <w:shd w:val="clear" w:color="auto" w:fill="auto"/>
            <w:vAlign w:val="center"/>
            <w:hideMark/>
          </w:tcPr>
          <w:p w14:paraId="2368D29E" w14:textId="77777777" w:rsidR="00411DF2" w:rsidRPr="00EF54C2" w:rsidRDefault="00411DF2" w:rsidP="009847BE">
            <w:pPr>
              <w:rPr>
                <w:rFonts w:ascii="Calibri" w:hAnsi="Calibri" w:cs="Calibri"/>
              </w:rPr>
            </w:pPr>
            <w:r>
              <w:rPr>
                <w:rFonts w:ascii="Calibri" w:hAnsi="Calibri" w:cs="Calibri"/>
              </w:rPr>
              <w:t>CP3</w:t>
            </w:r>
            <w:r w:rsidRPr="00EF54C2">
              <w:rPr>
                <w:rFonts w:ascii="Calibri" w:hAnsi="Calibri" w:cs="Calibri"/>
              </w:rPr>
              <w:t>8</w:t>
            </w:r>
            <w:r>
              <w:rPr>
                <w:rFonts w:ascii="Calibri" w:hAnsi="Calibri" w:cs="Calibri"/>
              </w:rPr>
              <w:t>7</w:t>
            </w:r>
            <w:r w:rsidRPr="00EF54C2">
              <w:rPr>
                <w:rFonts w:ascii="Calibri" w:hAnsi="Calibri" w:cs="Calibri"/>
              </w:rPr>
              <w:t>X</w:t>
            </w:r>
            <w:r>
              <w:rPr>
                <w:rFonts w:ascii="Calibri" w:hAnsi="Calibri" w:cs="Calibri"/>
              </w:rPr>
              <w:t xml:space="preserve"> Chip Process</w:t>
            </w:r>
          </w:p>
        </w:tc>
        <w:tc>
          <w:tcPr>
            <w:tcW w:w="540" w:type="dxa"/>
            <w:tcBorders>
              <w:top w:val="nil"/>
              <w:left w:val="nil"/>
              <w:bottom w:val="nil"/>
              <w:right w:val="nil"/>
            </w:tcBorders>
            <w:shd w:val="clear" w:color="auto" w:fill="auto"/>
            <w:vAlign w:val="bottom"/>
            <w:hideMark/>
          </w:tcPr>
          <w:p w14:paraId="0764BC43" w14:textId="77777777" w:rsidR="00411DF2" w:rsidRPr="00EF54C2" w:rsidRDefault="00411DF2" w:rsidP="009847BE">
            <w:pPr>
              <w:rPr>
                <w:rFonts w:ascii="Calibri" w:hAnsi="Calibri" w:cs="Calibri"/>
              </w:rPr>
            </w:pPr>
          </w:p>
        </w:tc>
        <w:tc>
          <w:tcPr>
            <w:tcW w:w="990" w:type="dxa"/>
            <w:tcBorders>
              <w:top w:val="nil"/>
              <w:left w:val="nil"/>
              <w:bottom w:val="nil"/>
              <w:right w:val="nil"/>
            </w:tcBorders>
            <w:shd w:val="clear" w:color="auto" w:fill="auto"/>
            <w:noWrap/>
            <w:vAlign w:val="bottom"/>
            <w:hideMark/>
          </w:tcPr>
          <w:p w14:paraId="3E97070B" w14:textId="77777777" w:rsidR="00411DF2" w:rsidRPr="00EF54C2" w:rsidRDefault="00411DF2" w:rsidP="009847BE">
            <w:pPr>
              <w:jc w:val="right"/>
              <w:rPr>
                <w:rFonts w:ascii="Calibri" w:hAnsi="Calibri" w:cs="Calibri"/>
              </w:rPr>
            </w:pPr>
            <w:r w:rsidRPr="00EF54C2">
              <w:rPr>
                <w:rFonts w:ascii="Calibri" w:hAnsi="Calibri" w:cs="Calibri"/>
              </w:rPr>
              <w:t>Package:</w:t>
            </w:r>
          </w:p>
        </w:tc>
        <w:tc>
          <w:tcPr>
            <w:tcW w:w="1947" w:type="dxa"/>
            <w:tcBorders>
              <w:top w:val="nil"/>
              <w:left w:val="nil"/>
              <w:bottom w:val="single" w:sz="4" w:space="0" w:color="auto"/>
              <w:right w:val="nil"/>
            </w:tcBorders>
            <w:shd w:val="clear" w:color="auto" w:fill="auto"/>
            <w:vAlign w:val="bottom"/>
            <w:hideMark/>
          </w:tcPr>
          <w:p w14:paraId="42F60D62" w14:textId="77777777" w:rsidR="00411DF2" w:rsidRPr="00EF54C2" w:rsidRDefault="00411DF2" w:rsidP="009847BE">
            <w:pPr>
              <w:rPr>
                <w:rFonts w:ascii="Calibri" w:hAnsi="Calibri" w:cs="Calibri"/>
              </w:rPr>
            </w:pPr>
            <w:r w:rsidRPr="00EF54C2">
              <w:rPr>
                <w:rFonts w:ascii="Calibri" w:hAnsi="Calibri" w:cs="Calibri"/>
              </w:rPr>
              <w:t>SO</w:t>
            </w:r>
            <w:r>
              <w:rPr>
                <w:rFonts w:ascii="Calibri" w:hAnsi="Calibri" w:cs="Calibri"/>
              </w:rPr>
              <w:t>IC</w:t>
            </w:r>
            <w:r w:rsidRPr="00EF54C2">
              <w:rPr>
                <w:rFonts w:ascii="Calibri" w:hAnsi="Calibri" w:cs="Calibri"/>
              </w:rPr>
              <w:t>-8</w:t>
            </w:r>
          </w:p>
        </w:tc>
      </w:tr>
      <w:tr w:rsidR="00411DF2" w:rsidRPr="00EF54C2" w14:paraId="232423AB" w14:textId="77777777" w:rsidTr="009847BE">
        <w:trPr>
          <w:trHeight w:val="210"/>
        </w:trPr>
        <w:tc>
          <w:tcPr>
            <w:tcW w:w="269" w:type="dxa"/>
            <w:tcBorders>
              <w:top w:val="nil"/>
              <w:left w:val="nil"/>
              <w:bottom w:val="nil"/>
              <w:right w:val="nil"/>
            </w:tcBorders>
            <w:shd w:val="clear" w:color="auto" w:fill="auto"/>
            <w:vAlign w:val="center"/>
            <w:hideMark/>
          </w:tcPr>
          <w:p w14:paraId="78071D2D" w14:textId="77777777" w:rsidR="00411DF2" w:rsidRPr="00EF54C2" w:rsidRDefault="00411DF2" w:rsidP="009847BE">
            <w:pPr>
              <w:rPr>
                <w:rFonts w:ascii="Calibri" w:hAnsi="Calibri" w:cs="Calibri"/>
              </w:rPr>
            </w:pPr>
          </w:p>
        </w:tc>
        <w:tc>
          <w:tcPr>
            <w:tcW w:w="322" w:type="dxa"/>
            <w:tcBorders>
              <w:top w:val="nil"/>
              <w:left w:val="nil"/>
              <w:bottom w:val="nil"/>
              <w:right w:val="nil"/>
            </w:tcBorders>
            <w:shd w:val="clear" w:color="auto" w:fill="auto"/>
            <w:vAlign w:val="center"/>
            <w:hideMark/>
          </w:tcPr>
          <w:p w14:paraId="43F748C0" w14:textId="77777777" w:rsidR="00411DF2" w:rsidRPr="00EF54C2" w:rsidRDefault="00411DF2" w:rsidP="009847BE">
            <w:pPr>
              <w:jc w:val="center"/>
            </w:pPr>
          </w:p>
        </w:tc>
        <w:tc>
          <w:tcPr>
            <w:tcW w:w="1452" w:type="dxa"/>
            <w:tcBorders>
              <w:top w:val="nil"/>
              <w:left w:val="nil"/>
              <w:bottom w:val="nil"/>
              <w:right w:val="nil"/>
            </w:tcBorders>
            <w:shd w:val="clear" w:color="auto" w:fill="auto"/>
            <w:vAlign w:val="center"/>
            <w:hideMark/>
          </w:tcPr>
          <w:p w14:paraId="00AEBBE8" w14:textId="77777777" w:rsidR="00411DF2" w:rsidRPr="00EF54C2" w:rsidRDefault="00411DF2" w:rsidP="009847BE">
            <w:pPr>
              <w:jc w:val="center"/>
            </w:pPr>
          </w:p>
        </w:tc>
        <w:tc>
          <w:tcPr>
            <w:tcW w:w="2340" w:type="dxa"/>
            <w:tcBorders>
              <w:top w:val="nil"/>
              <w:left w:val="nil"/>
              <w:bottom w:val="nil"/>
              <w:right w:val="nil"/>
            </w:tcBorders>
            <w:shd w:val="clear" w:color="auto" w:fill="auto"/>
            <w:vAlign w:val="center"/>
            <w:hideMark/>
          </w:tcPr>
          <w:p w14:paraId="4A6B51B4" w14:textId="77777777" w:rsidR="00411DF2" w:rsidRPr="00EF54C2" w:rsidRDefault="00411DF2" w:rsidP="009847BE"/>
        </w:tc>
        <w:tc>
          <w:tcPr>
            <w:tcW w:w="540" w:type="dxa"/>
            <w:tcBorders>
              <w:top w:val="nil"/>
              <w:left w:val="nil"/>
              <w:bottom w:val="nil"/>
              <w:right w:val="nil"/>
            </w:tcBorders>
            <w:shd w:val="clear" w:color="auto" w:fill="auto"/>
            <w:vAlign w:val="bottom"/>
            <w:hideMark/>
          </w:tcPr>
          <w:p w14:paraId="122A367E" w14:textId="77777777" w:rsidR="00411DF2" w:rsidRPr="00EF54C2" w:rsidRDefault="00411DF2" w:rsidP="009847BE"/>
        </w:tc>
        <w:tc>
          <w:tcPr>
            <w:tcW w:w="990" w:type="dxa"/>
            <w:tcBorders>
              <w:top w:val="nil"/>
              <w:left w:val="nil"/>
              <w:bottom w:val="nil"/>
              <w:right w:val="nil"/>
            </w:tcBorders>
            <w:shd w:val="clear" w:color="auto" w:fill="auto"/>
            <w:vAlign w:val="bottom"/>
            <w:hideMark/>
          </w:tcPr>
          <w:p w14:paraId="78794561" w14:textId="77777777" w:rsidR="00411DF2" w:rsidRPr="00EF54C2" w:rsidRDefault="00411DF2" w:rsidP="009847BE">
            <w:pPr>
              <w:jc w:val="center"/>
            </w:pPr>
          </w:p>
        </w:tc>
        <w:tc>
          <w:tcPr>
            <w:tcW w:w="1947" w:type="dxa"/>
            <w:tcBorders>
              <w:top w:val="nil"/>
              <w:left w:val="nil"/>
              <w:bottom w:val="nil"/>
              <w:right w:val="nil"/>
            </w:tcBorders>
            <w:shd w:val="clear" w:color="auto" w:fill="auto"/>
            <w:vAlign w:val="bottom"/>
            <w:hideMark/>
          </w:tcPr>
          <w:p w14:paraId="5F6790A0" w14:textId="77777777" w:rsidR="00411DF2" w:rsidRPr="00EF54C2" w:rsidRDefault="00411DF2" w:rsidP="009847BE"/>
        </w:tc>
      </w:tr>
      <w:tr w:rsidR="00411DF2" w:rsidRPr="00EF54C2" w14:paraId="2F881004" w14:textId="77777777" w:rsidTr="009847BE">
        <w:trPr>
          <w:trHeight w:val="735"/>
        </w:trPr>
        <w:tc>
          <w:tcPr>
            <w:tcW w:w="591" w:type="dxa"/>
            <w:gridSpan w:val="2"/>
            <w:tcBorders>
              <w:top w:val="single" w:sz="4" w:space="0" w:color="auto"/>
              <w:left w:val="single" w:sz="4" w:space="0" w:color="auto"/>
              <w:bottom w:val="single" w:sz="4" w:space="0" w:color="auto"/>
              <w:right w:val="nil"/>
            </w:tcBorders>
            <w:shd w:val="clear" w:color="000000" w:fill="E7E6E6"/>
            <w:vAlign w:val="center"/>
            <w:hideMark/>
          </w:tcPr>
          <w:p w14:paraId="3C790CEC" w14:textId="77777777" w:rsidR="00411DF2" w:rsidRPr="00EF54C2" w:rsidRDefault="00411DF2" w:rsidP="009847BE">
            <w:pPr>
              <w:jc w:val="center"/>
              <w:rPr>
                <w:rFonts w:ascii="Calibri" w:hAnsi="Calibri" w:cs="Calibri"/>
                <w:b/>
                <w:bCs/>
              </w:rPr>
            </w:pPr>
            <w:r w:rsidRPr="00EF54C2">
              <w:rPr>
                <w:rFonts w:ascii="Calibri" w:hAnsi="Calibri" w:cs="Calibri"/>
                <w:b/>
                <w:bCs/>
              </w:rPr>
              <w:t>No.</w:t>
            </w:r>
          </w:p>
        </w:tc>
        <w:tc>
          <w:tcPr>
            <w:tcW w:w="145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AF17D40" w14:textId="77777777" w:rsidR="00411DF2" w:rsidRPr="00EF54C2" w:rsidRDefault="00411DF2" w:rsidP="009847BE">
            <w:pPr>
              <w:jc w:val="center"/>
              <w:rPr>
                <w:rFonts w:ascii="Calibri" w:hAnsi="Calibri" w:cs="Calibri"/>
                <w:b/>
                <w:bCs/>
              </w:rPr>
            </w:pPr>
            <w:r w:rsidRPr="00EF54C2">
              <w:rPr>
                <w:rFonts w:ascii="Calibri" w:hAnsi="Calibri" w:cs="Calibri"/>
                <w:b/>
                <w:bCs/>
              </w:rPr>
              <w:t>Test</w:t>
            </w:r>
          </w:p>
        </w:tc>
        <w:tc>
          <w:tcPr>
            <w:tcW w:w="2340" w:type="dxa"/>
            <w:tcBorders>
              <w:top w:val="single" w:sz="4" w:space="0" w:color="auto"/>
              <w:left w:val="nil"/>
              <w:bottom w:val="single" w:sz="4" w:space="0" w:color="auto"/>
              <w:right w:val="single" w:sz="4" w:space="0" w:color="auto"/>
            </w:tcBorders>
            <w:shd w:val="clear" w:color="000000" w:fill="E7E6E6"/>
            <w:vAlign w:val="center"/>
            <w:hideMark/>
          </w:tcPr>
          <w:p w14:paraId="6D5EA69C" w14:textId="77777777" w:rsidR="00411DF2" w:rsidRPr="00EF54C2" w:rsidRDefault="00411DF2" w:rsidP="009847BE">
            <w:pPr>
              <w:jc w:val="center"/>
              <w:rPr>
                <w:rFonts w:ascii="Calibri" w:hAnsi="Calibri" w:cs="Calibri"/>
                <w:b/>
                <w:bCs/>
              </w:rPr>
            </w:pPr>
            <w:r w:rsidRPr="00EF54C2">
              <w:rPr>
                <w:rFonts w:ascii="Calibri" w:hAnsi="Calibri" w:cs="Calibri"/>
                <w:b/>
                <w:bCs/>
              </w:rPr>
              <w:t>Conditions</w:t>
            </w:r>
            <w:r w:rsidRPr="00EF54C2">
              <w:rPr>
                <w:rFonts w:ascii="Calibri" w:hAnsi="Calibri" w:cs="Calibri"/>
                <w:b/>
                <w:bCs/>
              </w:rPr>
              <w:br/>
            </w:r>
            <w:r w:rsidRPr="00EF54C2">
              <w:rPr>
                <w:rFonts w:ascii="Calibri" w:hAnsi="Calibri" w:cs="Calibri"/>
                <w:sz w:val="18"/>
                <w:szCs w:val="18"/>
              </w:rPr>
              <w:t>(Reference standards are in bold)</w:t>
            </w:r>
          </w:p>
        </w:tc>
        <w:tc>
          <w:tcPr>
            <w:tcW w:w="540" w:type="dxa"/>
            <w:tcBorders>
              <w:top w:val="single" w:sz="4" w:space="0" w:color="auto"/>
              <w:left w:val="nil"/>
              <w:bottom w:val="single" w:sz="4" w:space="0" w:color="auto"/>
              <w:right w:val="single" w:sz="4" w:space="0" w:color="auto"/>
            </w:tcBorders>
            <w:shd w:val="clear" w:color="000000" w:fill="E7E6E6"/>
            <w:vAlign w:val="center"/>
            <w:hideMark/>
          </w:tcPr>
          <w:p w14:paraId="632AAEDF" w14:textId="77777777" w:rsidR="00411DF2" w:rsidRPr="00EF54C2" w:rsidRDefault="00411DF2" w:rsidP="009847BE">
            <w:pPr>
              <w:jc w:val="center"/>
              <w:rPr>
                <w:rFonts w:ascii="Calibri" w:hAnsi="Calibri" w:cs="Calibri"/>
                <w:b/>
                <w:bCs/>
              </w:rPr>
            </w:pPr>
            <w:r w:rsidRPr="00EF54C2">
              <w:rPr>
                <w:rFonts w:ascii="Calibri" w:hAnsi="Calibri" w:cs="Calibri"/>
                <w:b/>
                <w:bCs/>
              </w:rPr>
              <w:t>Qty</w:t>
            </w:r>
          </w:p>
        </w:tc>
        <w:tc>
          <w:tcPr>
            <w:tcW w:w="990" w:type="dxa"/>
            <w:tcBorders>
              <w:top w:val="single" w:sz="4" w:space="0" w:color="auto"/>
              <w:left w:val="nil"/>
              <w:bottom w:val="single" w:sz="4" w:space="0" w:color="auto"/>
              <w:right w:val="single" w:sz="4" w:space="0" w:color="auto"/>
            </w:tcBorders>
            <w:shd w:val="clear" w:color="000000" w:fill="E7E6E6"/>
            <w:vAlign w:val="center"/>
            <w:hideMark/>
          </w:tcPr>
          <w:p w14:paraId="7783991E" w14:textId="77777777" w:rsidR="00411DF2" w:rsidRPr="00EF54C2" w:rsidRDefault="00411DF2" w:rsidP="009847BE">
            <w:pPr>
              <w:jc w:val="center"/>
              <w:rPr>
                <w:rFonts w:ascii="Calibri" w:hAnsi="Calibri" w:cs="Calibri"/>
                <w:b/>
                <w:bCs/>
              </w:rPr>
            </w:pPr>
            <w:r w:rsidRPr="00EF54C2">
              <w:rPr>
                <w:rFonts w:ascii="Calibri" w:hAnsi="Calibri" w:cs="Calibri"/>
                <w:b/>
                <w:bCs/>
              </w:rPr>
              <w:t>Pass/Fail</w:t>
            </w:r>
          </w:p>
        </w:tc>
        <w:tc>
          <w:tcPr>
            <w:tcW w:w="1947" w:type="dxa"/>
            <w:tcBorders>
              <w:top w:val="single" w:sz="4" w:space="0" w:color="auto"/>
              <w:left w:val="nil"/>
              <w:bottom w:val="single" w:sz="4" w:space="0" w:color="auto"/>
              <w:right w:val="single" w:sz="4" w:space="0" w:color="auto"/>
            </w:tcBorders>
            <w:shd w:val="clear" w:color="000000" w:fill="E7E6E6"/>
            <w:vAlign w:val="center"/>
            <w:hideMark/>
          </w:tcPr>
          <w:p w14:paraId="0E961A9F" w14:textId="77777777" w:rsidR="00411DF2" w:rsidRPr="00EF54C2" w:rsidRDefault="00411DF2" w:rsidP="009847BE">
            <w:pPr>
              <w:jc w:val="center"/>
              <w:rPr>
                <w:rFonts w:ascii="Calibri" w:hAnsi="Calibri" w:cs="Calibri"/>
                <w:b/>
                <w:bCs/>
              </w:rPr>
            </w:pPr>
            <w:r w:rsidRPr="00EF54C2">
              <w:rPr>
                <w:rFonts w:ascii="Calibri" w:hAnsi="Calibri" w:cs="Calibri"/>
                <w:b/>
                <w:bCs/>
              </w:rPr>
              <w:t>Test Results</w:t>
            </w:r>
          </w:p>
        </w:tc>
      </w:tr>
      <w:tr w:rsidR="00411DF2" w:rsidRPr="00EF54C2" w14:paraId="3272FF6F" w14:textId="77777777" w:rsidTr="009847BE">
        <w:trPr>
          <w:trHeight w:val="305"/>
        </w:trPr>
        <w:tc>
          <w:tcPr>
            <w:tcW w:w="5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DB4385" w14:textId="77777777" w:rsidR="00411DF2" w:rsidRPr="00EF54C2" w:rsidRDefault="00411DF2" w:rsidP="009847BE">
            <w:pPr>
              <w:jc w:val="center"/>
              <w:rPr>
                <w:rFonts w:ascii="Calibri" w:hAnsi="Calibri" w:cs="Calibri"/>
                <w:b/>
                <w:bCs/>
              </w:rPr>
            </w:pPr>
            <w:r w:rsidRPr="00EF54C2">
              <w:rPr>
                <w:rFonts w:ascii="Calibri" w:hAnsi="Calibri" w:cs="Calibri"/>
                <w:b/>
                <w:bCs/>
              </w:rPr>
              <w:t>1</w:t>
            </w:r>
          </w:p>
        </w:tc>
        <w:tc>
          <w:tcPr>
            <w:tcW w:w="7269" w:type="dxa"/>
            <w:gridSpan w:val="5"/>
            <w:tcBorders>
              <w:top w:val="nil"/>
              <w:left w:val="nil"/>
              <w:bottom w:val="single" w:sz="4" w:space="0" w:color="auto"/>
              <w:right w:val="single" w:sz="4" w:space="0" w:color="auto"/>
            </w:tcBorders>
            <w:shd w:val="clear" w:color="auto" w:fill="auto"/>
            <w:vAlign w:val="center"/>
            <w:hideMark/>
          </w:tcPr>
          <w:p w14:paraId="23BA0588" w14:textId="77777777" w:rsidR="00411DF2" w:rsidRPr="00EF54C2" w:rsidRDefault="00411DF2" w:rsidP="009847BE">
            <w:pPr>
              <w:rPr>
                <w:rFonts w:ascii="Calibri" w:hAnsi="Calibri" w:cs="Calibri"/>
                <w:b/>
                <w:bCs/>
                <w:sz w:val="16"/>
                <w:szCs w:val="16"/>
              </w:rPr>
            </w:pPr>
            <w:r w:rsidRPr="00EF54C2">
              <w:rPr>
                <w:rFonts w:ascii="Calibri" w:hAnsi="Calibri" w:cs="Calibri"/>
                <w:b/>
                <w:bCs/>
                <w:sz w:val="16"/>
                <w:szCs w:val="16"/>
              </w:rPr>
              <w:t>Device Life Tests</w:t>
            </w:r>
          </w:p>
        </w:tc>
      </w:tr>
      <w:tr w:rsidR="00411DF2" w:rsidRPr="00EF54C2" w14:paraId="082878B5" w14:textId="77777777" w:rsidTr="009847BE">
        <w:trPr>
          <w:trHeight w:val="1215"/>
        </w:trPr>
        <w:tc>
          <w:tcPr>
            <w:tcW w:w="269" w:type="dxa"/>
            <w:tcBorders>
              <w:top w:val="nil"/>
              <w:left w:val="single" w:sz="4" w:space="0" w:color="auto"/>
              <w:bottom w:val="nil"/>
              <w:right w:val="single" w:sz="4" w:space="0" w:color="auto"/>
            </w:tcBorders>
            <w:shd w:val="clear" w:color="000000" w:fill="E7E6E6"/>
            <w:vAlign w:val="center"/>
            <w:hideMark/>
          </w:tcPr>
          <w:p w14:paraId="00BE14AD" w14:textId="77777777" w:rsidR="00411DF2" w:rsidRPr="00EF54C2" w:rsidRDefault="00411DF2" w:rsidP="009847BE">
            <w:pPr>
              <w:rPr>
                <w:rFonts w:ascii="Calibri" w:hAnsi="Calibri" w:cs="Calibri"/>
                <w:b/>
                <w:bCs/>
              </w:rPr>
            </w:pPr>
            <w:r w:rsidRPr="00EF54C2">
              <w:rPr>
                <w:rFonts w:ascii="Calibri" w:hAnsi="Calibri" w:cs="Calibri"/>
                <w:b/>
                <w:bCs/>
              </w:rPr>
              <w:t> </w:t>
            </w:r>
          </w:p>
        </w:tc>
        <w:tc>
          <w:tcPr>
            <w:tcW w:w="322" w:type="dxa"/>
            <w:tcBorders>
              <w:top w:val="nil"/>
              <w:left w:val="nil"/>
              <w:bottom w:val="single" w:sz="4" w:space="0" w:color="auto"/>
              <w:right w:val="single" w:sz="4" w:space="0" w:color="auto"/>
            </w:tcBorders>
            <w:shd w:val="clear" w:color="auto" w:fill="auto"/>
            <w:vAlign w:val="center"/>
            <w:hideMark/>
          </w:tcPr>
          <w:p w14:paraId="172BF20A" w14:textId="77777777" w:rsidR="00411DF2" w:rsidRPr="00EF54C2" w:rsidRDefault="00411DF2" w:rsidP="009847BE">
            <w:pPr>
              <w:jc w:val="center"/>
              <w:rPr>
                <w:rFonts w:ascii="Calibri" w:hAnsi="Calibri" w:cs="Calibri"/>
              </w:rPr>
            </w:pPr>
            <w:r w:rsidRPr="00EF54C2">
              <w:rPr>
                <w:rFonts w:ascii="Calibri" w:hAnsi="Calibri" w:cs="Calibri"/>
              </w:rPr>
              <w:t>a</w:t>
            </w:r>
          </w:p>
        </w:tc>
        <w:tc>
          <w:tcPr>
            <w:tcW w:w="1452" w:type="dxa"/>
            <w:tcBorders>
              <w:top w:val="nil"/>
              <w:left w:val="nil"/>
              <w:bottom w:val="single" w:sz="4" w:space="0" w:color="auto"/>
              <w:right w:val="single" w:sz="4" w:space="0" w:color="auto"/>
            </w:tcBorders>
            <w:shd w:val="clear" w:color="auto" w:fill="auto"/>
            <w:vAlign w:val="center"/>
            <w:hideMark/>
          </w:tcPr>
          <w:p w14:paraId="0BF11E2A" w14:textId="77777777" w:rsidR="00411DF2" w:rsidRPr="00EF54C2" w:rsidRDefault="00411DF2" w:rsidP="009847BE">
            <w:pPr>
              <w:rPr>
                <w:rFonts w:ascii="Calibri" w:hAnsi="Calibri" w:cs="Calibri"/>
                <w:b/>
                <w:bCs/>
                <w:sz w:val="16"/>
                <w:szCs w:val="16"/>
              </w:rPr>
            </w:pPr>
            <w:r w:rsidRPr="00EF54C2">
              <w:rPr>
                <w:rFonts w:ascii="Calibri" w:hAnsi="Calibri" w:cs="Calibri"/>
                <w:b/>
                <w:bCs/>
                <w:sz w:val="16"/>
                <w:szCs w:val="16"/>
              </w:rPr>
              <w:t>High Temperature Gate Bias (HTGB)</w:t>
            </w:r>
          </w:p>
        </w:tc>
        <w:tc>
          <w:tcPr>
            <w:tcW w:w="2340" w:type="dxa"/>
            <w:tcBorders>
              <w:top w:val="nil"/>
              <w:left w:val="nil"/>
              <w:bottom w:val="single" w:sz="4" w:space="0" w:color="auto"/>
              <w:right w:val="single" w:sz="4" w:space="0" w:color="auto"/>
            </w:tcBorders>
            <w:shd w:val="clear" w:color="auto" w:fill="auto"/>
            <w:vAlign w:val="center"/>
            <w:hideMark/>
          </w:tcPr>
          <w:p w14:paraId="3C1ED689" w14:textId="77777777" w:rsidR="00411DF2" w:rsidRPr="00EF54C2" w:rsidRDefault="00411DF2" w:rsidP="009847BE">
            <w:pPr>
              <w:jc w:val="center"/>
              <w:rPr>
                <w:rFonts w:ascii="Calibri" w:hAnsi="Calibri" w:cs="Calibri"/>
                <w:sz w:val="16"/>
                <w:szCs w:val="16"/>
              </w:rPr>
            </w:pPr>
            <w:r w:rsidRPr="00EF54C2">
              <w:rPr>
                <w:rFonts w:ascii="Calibri" w:hAnsi="Calibri" w:cs="Calibri"/>
                <w:sz w:val="16"/>
                <w:szCs w:val="16"/>
              </w:rPr>
              <w:t>T=150°C, t = 1000 hours</w:t>
            </w:r>
            <w:r w:rsidRPr="00EF54C2">
              <w:rPr>
                <w:rFonts w:ascii="Calibri" w:hAnsi="Calibri" w:cs="Calibri"/>
                <w:sz w:val="16"/>
                <w:szCs w:val="16"/>
              </w:rPr>
              <w:br/>
              <w:t>100% V_GS</w:t>
            </w:r>
            <w:r w:rsidRPr="00EF54C2">
              <w:rPr>
                <w:rFonts w:ascii="Calibri" w:hAnsi="Calibri" w:cs="Calibri"/>
                <w:sz w:val="16"/>
                <w:szCs w:val="16"/>
              </w:rPr>
              <w:br/>
            </w:r>
            <w:r w:rsidRPr="00EF54C2">
              <w:rPr>
                <w:rFonts w:ascii="Calibri" w:hAnsi="Calibri" w:cs="Calibri"/>
                <w:b/>
                <w:bCs/>
                <w:sz w:val="16"/>
                <w:szCs w:val="16"/>
              </w:rPr>
              <w:t>JESD22-A108</w:t>
            </w:r>
          </w:p>
        </w:tc>
        <w:tc>
          <w:tcPr>
            <w:tcW w:w="540" w:type="dxa"/>
            <w:tcBorders>
              <w:top w:val="nil"/>
              <w:left w:val="nil"/>
              <w:bottom w:val="single" w:sz="4" w:space="0" w:color="auto"/>
              <w:right w:val="single" w:sz="4" w:space="0" w:color="auto"/>
            </w:tcBorders>
            <w:shd w:val="clear" w:color="auto" w:fill="auto"/>
            <w:vAlign w:val="center"/>
            <w:hideMark/>
          </w:tcPr>
          <w:p w14:paraId="06191A7B" w14:textId="77777777" w:rsidR="00411DF2" w:rsidRPr="00EF54C2" w:rsidRDefault="00411DF2" w:rsidP="009847BE">
            <w:pPr>
              <w:jc w:val="center"/>
              <w:rPr>
                <w:rFonts w:ascii="Calibri" w:hAnsi="Calibri" w:cs="Calibri"/>
                <w:sz w:val="16"/>
                <w:szCs w:val="16"/>
              </w:rPr>
            </w:pPr>
            <w:r w:rsidRPr="00EF54C2">
              <w:rPr>
                <w:rFonts w:ascii="Calibri" w:hAnsi="Calibri" w:cs="Calibri"/>
                <w:sz w:val="16"/>
                <w:szCs w:val="16"/>
              </w:rPr>
              <w:t>80</w:t>
            </w:r>
          </w:p>
        </w:tc>
        <w:tc>
          <w:tcPr>
            <w:tcW w:w="990" w:type="dxa"/>
            <w:tcBorders>
              <w:top w:val="nil"/>
              <w:left w:val="nil"/>
              <w:bottom w:val="single" w:sz="4" w:space="0" w:color="auto"/>
              <w:right w:val="single" w:sz="4" w:space="0" w:color="auto"/>
            </w:tcBorders>
            <w:shd w:val="clear" w:color="auto" w:fill="auto"/>
            <w:vAlign w:val="center"/>
            <w:hideMark/>
          </w:tcPr>
          <w:p w14:paraId="0C198E3E" w14:textId="77777777" w:rsidR="00411DF2" w:rsidRPr="00EF54C2" w:rsidRDefault="00411DF2" w:rsidP="009847BE">
            <w:pPr>
              <w:jc w:val="center"/>
              <w:rPr>
                <w:rFonts w:ascii="Calibri" w:hAnsi="Calibri" w:cs="Calibri"/>
                <w:sz w:val="18"/>
              </w:rPr>
            </w:pPr>
            <w:r w:rsidRPr="00EF54C2">
              <w:rPr>
                <w:rFonts w:ascii="Calibri" w:hAnsi="Calibri" w:cs="Calibri"/>
                <w:sz w:val="18"/>
              </w:rPr>
              <w:t>Pass</w:t>
            </w:r>
          </w:p>
        </w:tc>
        <w:tc>
          <w:tcPr>
            <w:tcW w:w="1947" w:type="dxa"/>
            <w:tcBorders>
              <w:top w:val="nil"/>
              <w:left w:val="nil"/>
              <w:bottom w:val="single" w:sz="4" w:space="0" w:color="auto"/>
              <w:right w:val="single" w:sz="4" w:space="0" w:color="auto"/>
            </w:tcBorders>
            <w:shd w:val="clear" w:color="auto" w:fill="auto"/>
            <w:vAlign w:val="center"/>
            <w:hideMark/>
          </w:tcPr>
          <w:p w14:paraId="4B72A4C8" w14:textId="77777777" w:rsidR="00411DF2" w:rsidRPr="00EF54C2" w:rsidRDefault="00411DF2" w:rsidP="009847BE">
            <w:pPr>
              <w:jc w:val="center"/>
              <w:rPr>
                <w:rFonts w:ascii="Calibri" w:hAnsi="Calibri" w:cs="Calibri"/>
                <w:sz w:val="16"/>
                <w:szCs w:val="16"/>
              </w:rPr>
            </w:pPr>
            <w:r>
              <w:rPr>
                <w:rFonts w:ascii="Calibri" w:hAnsi="Calibri" w:cs="Calibri"/>
                <w:sz w:val="16"/>
                <w:szCs w:val="16"/>
              </w:rPr>
              <w:t>80/80</w:t>
            </w:r>
          </w:p>
        </w:tc>
      </w:tr>
      <w:tr w:rsidR="00411DF2" w:rsidRPr="00EF54C2" w14:paraId="4943832B" w14:textId="77777777" w:rsidTr="009847BE">
        <w:trPr>
          <w:trHeight w:val="930"/>
        </w:trPr>
        <w:tc>
          <w:tcPr>
            <w:tcW w:w="269" w:type="dxa"/>
            <w:tcBorders>
              <w:top w:val="nil"/>
              <w:left w:val="single" w:sz="4" w:space="0" w:color="auto"/>
              <w:bottom w:val="single" w:sz="4" w:space="0" w:color="auto"/>
              <w:right w:val="single" w:sz="4" w:space="0" w:color="auto"/>
            </w:tcBorders>
            <w:shd w:val="clear" w:color="000000" w:fill="E7E6E6"/>
            <w:vAlign w:val="center"/>
            <w:hideMark/>
          </w:tcPr>
          <w:p w14:paraId="13AB6863" w14:textId="77777777" w:rsidR="00411DF2" w:rsidRPr="00EF54C2" w:rsidRDefault="00411DF2" w:rsidP="009847BE">
            <w:pPr>
              <w:rPr>
                <w:rFonts w:ascii="Calibri" w:hAnsi="Calibri" w:cs="Calibri"/>
                <w:b/>
                <w:bCs/>
              </w:rPr>
            </w:pPr>
            <w:r w:rsidRPr="00EF54C2">
              <w:rPr>
                <w:rFonts w:ascii="Calibri" w:hAnsi="Calibri" w:cs="Calibri"/>
                <w:b/>
                <w:bCs/>
              </w:rPr>
              <w:t> </w:t>
            </w:r>
          </w:p>
        </w:tc>
        <w:tc>
          <w:tcPr>
            <w:tcW w:w="322" w:type="dxa"/>
            <w:tcBorders>
              <w:top w:val="nil"/>
              <w:left w:val="nil"/>
              <w:bottom w:val="single" w:sz="4" w:space="0" w:color="auto"/>
              <w:right w:val="single" w:sz="4" w:space="0" w:color="auto"/>
            </w:tcBorders>
            <w:shd w:val="clear" w:color="auto" w:fill="auto"/>
            <w:vAlign w:val="center"/>
            <w:hideMark/>
          </w:tcPr>
          <w:p w14:paraId="31D04D05" w14:textId="77777777" w:rsidR="00411DF2" w:rsidRPr="00EF54C2" w:rsidRDefault="00411DF2" w:rsidP="009847BE">
            <w:pPr>
              <w:jc w:val="center"/>
              <w:rPr>
                <w:rFonts w:ascii="Calibri" w:hAnsi="Calibri" w:cs="Calibri"/>
              </w:rPr>
            </w:pPr>
            <w:r w:rsidRPr="00EF54C2">
              <w:rPr>
                <w:rFonts w:ascii="Calibri" w:hAnsi="Calibri" w:cs="Calibri"/>
              </w:rPr>
              <w:t>b</w:t>
            </w:r>
          </w:p>
        </w:tc>
        <w:tc>
          <w:tcPr>
            <w:tcW w:w="1452" w:type="dxa"/>
            <w:tcBorders>
              <w:top w:val="nil"/>
              <w:left w:val="nil"/>
              <w:bottom w:val="single" w:sz="4" w:space="0" w:color="auto"/>
              <w:right w:val="single" w:sz="4" w:space="0" w:color="auto"/>
            </w:tcBorders>
            <w:shd w:val="clear" w:color="auto" w:fill="auto"/>
            <w:vAlign w:val="center"/>
            <w:hideMark/>
          </w:tcPr>
          <w:p w14:paraId="1F27955B" w14:textId="77777777" w:rsidR="00411DF2" w:rsidRPr="00EF54C2" w:rsidRDefault="00411DF2" w:rsidP="009847BE">
            <w:pPr>
              <w:rPr>
                <w:rFonts w:ascii="Calibri" w:hAnsi="Calibri" w:cs="Calibri"/>
                <w:b/>
                <w:bCs/>
                <w:sz w:val="16"/>
                <w:szCs w:val="16"/>
              </w:rPr>
            </w:pPr>
            <w:r w:rsidRPr="00EF54C2">
              <w:rPr>
                <w:rFonts w:ascii="Calibri" w:hAnsi="Calibri" w:cs="Calibri"/>
                <w:b/>
                <w:bCs/>
                <w:sz w:val="16"/>
                <w:szCs w:val="16"/>
              </w:rPr>
              <w:t>High Temperature Reverse Bias (HTRB)</w:t>
            </w:r>
          </w:p>
        </w:tc>
        <w:tc>
          <w:tcPr>
            <w:tcW w:w="2340" w:type="dxa"/>
            <w:tcBorders>
              <w:top w:val="nil"/>
              <w:left w:val="nil"/>
              <w:bottom w:val="single" w:sz="4" w:space="0" w:color="auto"/>
              <w:right w:val="single" w:sz="4" w:space="0" w:color="auto"/>
            </w:tcBorders>
            <w:shd w:val="clear" w:color="auto" w:fill="auto"/>
            <w:vAlign w:val="center"/>
            <w:hideMark/>
          </w:tcPr>
          <w:p w14:paraId="4C99840C" w14:textId="77777777" w:rsidR="00411DF2" w:rsidRPr="00EF54C2" w:rsidRDefault="00411DF2" w:rsidP="009847BE">
            <w:pPr>
              <w:jc w:val="center"/>
              <w:rPr>
                <w:rFonts w:ascii="Calibri" w:hAnsi="Calibri" w:cs="Calibri"/>
                <w:sz w:val="16"/>
                <w:szCs w:val="16"/>
              </w:rPr>
            </w:pPr>
            <w:r w:rsidRPr="00EF54C2">
              <w:rPr>
                <w:rFonts w:ascii="Calibri" w:hAnsi="Calibri" w:cs="Calibri"/>
                <w:sz w:val="16"/>
                <w:szCs w:val="16"/>
              </w:rPr>
              <w:t>T=150°C, t = 1000 hours</w:t>
            </w:r>
            <w:r w:rsidRPr="00EF54C2">
              <w:rPr>
                <w:rFonts w:ascii="Calibri" w:hAnsi="Calibri" w:cs="Calibri"/>
                <w:sz w:val="16"/>
                <w:szCs w:val="16"/>
              </w:rPr>
              <w:br/>
              <w:t>80% V_DS</w:t>
            </w:r>
            <w:r w:rsidRPr="00EF54C2">
              <w:rPr>
                <w:rFonts w:ascii="Calibri" w:hAnsi="Calibri" w:cs="Calibri"/>
                <w:sz w:val="16"/>
                <w:szCs w:val="16"/>
              </w:rPr>
              <w:br/>
            </w:r>
            <w:r w:rsidRPr="00EF54C2">
              <w:rPr>
                <w:rFonts w:ascii="Calibri" w:hAnsi="Calibri" w:cs="Calibri"/>
                <w:b/>
                <w:bCs/>
                <w:sz w:val="16"/>
                <w:szCs w:val="16"/>
              </w:rPr>
              <w:t>JESD22-A108</w:t>
            </w:r>
          </w:p>
        </w:tc>
        <w:tc>
          <w:tcPr>
            <w:tcW w:w="540" w:type="dxa"/>
            <w:tcBorders>
              <w:top w:val="nil"/>
              <w:left w:val="nil"/>
              <w:bottom w:val="single" w:sz="4" w:space="0" w:color="auto"/>
              <w:right w:val="single" w:sz="4" w:space="0" w:color="auto"/>
            </w:tcBorders>
            <w:shd w:val="clear" w:color="auto" w:fill="auto"/>
            <w:vAlign w:val="center"/>
            <w:hideMark/>
          </w:tcPr>
          <w:p w14:paraId="386B9ED8" w14:textId="77777777" w:rsidR="00411DF2" w:rsidRPr="00EF54C2" w:rsidRDefault="00411DF2" w:rsidP="009847BE">
            <w:pPr>
              <w:jc w:val="center"/>
              <w:rPr>
                <w:rFonts w:ascii="Calibri" w:hAnsi="Calibri" w:cs="Calibri"/>
                <w:sz w:val="16"/>
                <w:szCs w:val="16"/>
              </w:rPr>
            </w:pPr>
            <w:r w:rsidRPr="00EF54C2">
              <w:rPr>
                <w:rFonts w:ascii="Calibri" w:hAnsi="Calibri" w:cs="Calibri"/>
                <w:sz w:val="16"/>
                <w:szCs w:val="16"/>
              </w:rPr>
              <w:t>80</w:t>
            </w:r>
          </w:p>
        </w:tc>
        <w:tc>
          <w:tcPr>
            <w:tcW w:w="990" w:type="dxa"/>
            <w:tcBorders>
              <w:top w:val="nil"/>
              <w:left w:val="nil"/>
              <w:bottom w:val="single" w:sz="4" w:space="0" w:color="auto"/>
              <w:right w:val="single" w:sz="4" w:space="0" w:color="auto"/>
            </w:tcBorders>
            <w:shd w:val="clear" w:color="auto" w:fill="auto"/>
            <w:vAlign w:val="center"/>
            <w:hideMark/>
          </w:tcPr>
          <w:p w14:paraId="13B9A02F" w14:textId="77777777" w:rsidR="00411DF2" w:rsidRPr="00EF54C2" w:rsidRDefault="00411DF2" w:rsidP="009847BE">
            <w:pPr>
              <w:jc w:val="center"/>
              <w:rPr>
                <w:rFonts w:ascii="Calibri" w:hAnsi="Calibri" w:cs="Calibri"/>
                <w:sz w:val="18"/>
              </w:rPr>
            </w:pPr>
            <w:r w:rsidRPr="00EF54C2">
              <w:rPr>
                <w:rFonts w:ascii="Calibri" w:hAnsi="Calibri" w:cs="Calibri"/>
                <w:sz w:val="18"/>
              </w:rPr>
              <w:t>Pass</w:t>
            </w:r>
          </w:p>
        </w:tc>
        <w:tc>
          <w:tcPr>
            <w:tcW w:w="1947" w:type="dxa"/>
            <w:tcBorders>
              <w:top w:val="nil"/>
              <w:left w:val="nil"/>
              <w:bottom w:val="single" w:sz="4" w:space="0" w:color="auto"/>
              <w:right w:val="single" w:sz="4" w:space="0" w:color="auto"/>
            </w:tcBorders>
            <w:shd w:val="clear" w:color="auto" w:fill="auto"/>
            <w:vAlign w:val="center"/>
            <w:hideMark/>
          </w:tcPr>
          <w:p w14:paraId="5342EB23" w14:textId="77777777" w:rsidR="00411DF2" w:rsidRPr="00EF54C2" w:rsidRDefault="00411DF2" w:rsidP="009847BE">
            <w:pPr>
              <w:jc w:val="center"/>
              <w:rPr>
                <w:rFonts w:ascii="Calibri" w:hAnsi="Calibri" w:cs="Calibri"/>
                <w:sz w:val="16"/>
                <w:szCs w:val="16"/>
              </w:rPr>
            </w:pPr>
            <w:r>
              <w:rPr>
                <w:rFonts w:ascii="Calibri" w:hAnsi="Calibri" w:cs="Calibri"/>
                <w:sz w:val="16"/>
                <w:szCs w:val="16"/>
              </w:rPr>
              <w:t>80/80</w:t>
            </w:r>
          </w:p>
        </w:tc>
      </w:tr>
    </w:tbl>
    <w:p w14:paraId="3E0BE036" w14:textId="77777777" w:rsidR="00411DF2" w:rsidRPr="00E21F41" w:rsidRDefault="00411DF2" w:rsidP="00C252EA">
      <w:pPr>
        <w:spacing w:after="40"/>
        <w:ind w:left="1080" w:right="936"/>
        <w:outlineLvl w:val="0"/>
        <w:rPr>
          <w:rFonts w:ascii="Arial" w:hAnsi="Arial"/>
          <w:b/>
          <w:bCs/>
          <w:sz w:val="22"/>
          <w:szCs w:val="22"/>
          <w:u w:val="single"/>
        </w:rPr>
      </w:pPr>
    </w:p>
    <w:p w14:paraId="68A55E6B" w14:textId="77777777" w:rsidR="0005006C" w:rsidRPr="00E21F41" w:rsidRDefault="0005006C" w:rsidP="00C252EA">
      <w:pPr>
        <w:ind w:left="1080" w:right="936"/>
        <w:rPr>
          <w:rFonts w:ascii="Arial" w:hAnsi="Arial"/>
          <w:sz w:val="22"/>
          <w:szCs w:val="22"/>
        </w:rPr>
      </w:pPr>
    </w:p>
    <w:p w14:paraId="2B2410CE" w14:textId="77777777" w:rsidR="00411DF2" w:rsidRPr="00E21F41" w:rsidRDefault="00411DF2" w:rsidP="00411DF2">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21A571D3" w14:textId="77777777" w:rsidR="00411DF2" w:rsidRPr="008C7BCA" w:rsidRDefault="00411DF2" w:rsidP="00411DF2">
      <w:pPr>
        <w:ind w:left="360" w:firstLine="720"/>
        <w:rPr>
          <w:rFonts w:ascii="Arial" w:hAnsi="Arial" w:cs="Arial"/>
          <w:sz w:val="22"/>
          <w:szCs w:val="22"/>
        </w:rPr>
      </w:pPr>
      <w:r w:rsidRPr="008C7BCA">
        <w:rPr>
          <w:rFonts w:ascii="Arial" w:hAnsi="Arial" w:cs="Arial"/>
          <w:bCs/>
          <w:sz w:val="22"/>
          <w:szCs w:val="22"/>
        </w:rPr>
        <w:t>Existing inventory</w:t>
      </w:r>
      <w:r>
        <w:rPr>
          <w:rFonts w:ascii="Arial" w:hAnsi="Arial" w:cs="Arial"/>
          <w:bCs/>
          <w:sz w:val="22"/>
          <w:szCs w:val="22"/>
        </w:rPr>
        <w:t xml:space="preserve"> of Chip Process CP376X</w:t>
      </w:r>
      <w:r w:rsidRPr="008C7BCA">
        <w:rPr>
          <w:rFonts w:ascii="Arial" w:hAnsi="Arial" w:cs="Arial"/>
          <w:bCs/>
          <w:sz w:val="22"/>
          <w:szCs w:val="22"/>
        </w:rPr>
        <w:t xml:space="preserve"> will be shipped until depleted.</w:t>
      </w:r>
    </w:p>
    <w:p w14:paraId="630C6DF6" w14:textId="77777777" w:rsidR="00411DF2" w:rsidRPr="00E21F41" w:rsidRDefault="00411DF2" w:rsidP="00411DF2">
      <w:pPr>
        <w:ind w:left="360" w:firstLine="720"/>
        <w:rPr>
          <w:rFonts w:ascii="Arial" w:hAnsi="Arial" w:cs="Arial"/>
          <w:sz w:val="22"/>
          <w:szCs w:val="22"/>
        </w:rPr>
      </w:pPr>
    </w:p>
    <w:p w14:paraId="6EE36D0D" w14:textId="77777777" w:rsidR="00411DF2" w:rsidRDefault="00411DF2" w:rsidP="00411DF2">
      <w:pPr>
        <w:spacing w:after="40"/>
        <w:ind w:left="1080" w:right="936"/>
        <w:outlineLvl w:val="0"/>
        <w:rPr>
          <w:rFonts w:ascii="Arial" w:hAnsi="Arial" w:cs="Arial"/>
          <w:b/>
          <w:bCs/>
          <w:sz w:val="22"/>
          <w:szCs w:val="22"/>
          <w:u w:val="single"/>
        </w:rPr>
      </w:pPr>
    </w:p>
    <w:p w14:paraId="25DB8123" w14:textId="77777777" w:rsidR="00411DF2" w:rsidRDefault="00411DF2" w:rsidP="00411DF2">
      <w:pPr>
        <w:spacing w:after="40"/>
        <w:ind w:left="1080" w:right="936"/>
        <w:outlineLvl w:val="0"/>
        <w:rPr>
          <w:rFonts w:ascii="Arial" w:hAnsi="Arial" w:cs="Arial"/>
          <w:b/>
          <w:bCs/>
          <w:sz w:val="22"/>
          <w:szCs w:val="22"/>
          <w:u w:val="single"/>
        </w:rPr>
      </w:pPr>
    </w:p>
    <w:p w14:paraId="70F5E777" w14:textId="77777777" w:rsidR="00411DF2" w:rsidRDefault="00411DF2" w:rsidP="00411DF2">
      <w:pPr>
        <w:spacing w:after="40"/>
        <w:ind w:left="1080" w:right="936"/>
        <w:outlineLvl w:val="0"/>
        <w:rPr>
          <w:rFonts w:ascii="Arial" w:hAnsi="Arial" w:cs="Arial"/>
          <w:b/>
          <w:bCs/>
          <w:sz w:val="22"/>
          <w:szCs w:val="22"/>
          <w:u w:val="single"/>
        </w:rPr>
      </w:pPr>
    </w:p>
    <w:p w14:paraId="24BDB293" w14:textId="77777777" w:rsidR="00411DF2" w:rsidRDefault="00411DF2" w:rsidP="00411DF2">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Sample Availability:</w:t>
      </w:r>
    </w:p>
    <w:p w14:paraId="1C786C13" w14:textId="77777777" w:rsidR="00125088" w:rsidRDefault="00411DF2" w:rsidP="00E74127">
      <w:pPr>
        <w:spacing w:after="40"/>
        <w:ind w:left="1080" w:right="936"/>
        <w:outlineLvl w:val="0"/>
        <w:rPr>
          <w:rFonts w:ascii="Arial" w:hAnsi="Arial" w:cs="Arial"/>
          <w:b/>
          <w:bCs/>
          <w:sz w:val="22"/>
          <w:szCs w:val="22"/>
          <w:u w:val="single"/>
        </w:rPr>
      </w:pPr>
      <w:r w:rsidRPr="00047140">
        <w:rPr>
          <w:rFonts w:ascii="Arial" w:hAnsi="Arial" w:cs="Arial"/>
          <w:bCs/>
          <w:sz w:val="22"/>
          <w:szCs w:val="22"/>
        </w:rPr>
        <w:t>Please contact your salesperson or manufacturer’s representative for samples</w:t>
      </w:r>
      <w:r>
        <w:rPr>
          <w:rFonts w:ascii="Arial" w:hAnsi="Arial" w:cs="Arial"/>
          <w:bCs/>
          <w:sz w:val="22"/>
          <w:szCs w:val="22"/>
        </w:rPr>
        <w:t>.</w:t>
      </w:r>
    </w:p>
    <w:p w14:paraId="52D6D0FE" w14:textId="77777777" w:rsidR="00125088" w:rsidRDefault="00125088" w:rsidP="00125088">
      <w:pPr>
        <w:spacing w:after="40"/>
        <w:ind w:left="1080" w:right="936"/>
        <w:outlineLvl w:val="0"/>
        <w:rPr>
          <w:rFonts w:ascii="Arial" w:hAnsi="Arial" w:cs="Arial"/>
          <w:b/>
          <w:bCs/>
          <w:sz w:val="22"/>
          <w:szCs w:val="22"/>
          <w:u w:val="single"/>
        </w:rPr>
      </w:pPr>
    </w:p>
    <w:p w14:paraId="161C940A" w14:textId="77777777" w:rsidR="00125088" w:rsidRDefault="00125088" w:rsidP="00125088">
      <w:pPr>
        <w:ind w:right="936" w:firstLine="720"/>
        <w:rPr>
          <w:rFonts w:ascii="Arial" w:hAnsi="Arial"/>
          <w:b/>
          <w:bCs/>
          <w:sz w:val="16"/>
          <w:szCs w:val="16"/>
          <w:u w:val="single"/>
        </w:rPr>
      </w:pPr>
    </w:p>
    <w:p w14:paraId="61680F75" w14:textId="77777777" w:rsidR="00125088" w:rsidRDefault="00125088" w:rsidP="00125088">
      <w:pPr>
        <w:ind w:right="936"/>
        <w:jc w:val="center"/>
        <w:rPr>
          <w:rFonts w:ascii="Arial" w:hAnsi="Arial" w:cs="Arial"/>
          <w:b/>
          <w:u w:val="single"/>
        </w:rPr>
      </w:pPr>
      <w:r w:rsidRPr="009D79E1">
        <w:rPr>
          <w:rFonts w:ascii="Arial" w:hAnsi="Arial" w:cs="Arial"/>
          <w:b/>
          <w:u w:val="single"/>
        </w:rPr>
        <w:t>Figure 1: CP</w:t>
      </w:r>
      <w:r w:rsidR="00E74127">
        <w:rPr>
          <w:rFonts w:ascii="Arial" w:hAnsi="Arial" w:cs="Arial"/>
          <w:b/>
          <w:u w:val="single"/>
        </w:rPr>
        <w:t>376X</w:t>
      </w:r>
      <w:r w:rsidRPr="009D79E1">
        <w:rPr>
          <w:rFonts w:ascii="Arial" w:hAnsi="Arial" w:cs="Arial"/>
          <w:b/>
          <w:u w:val="single"/>
        </w:rPr>
        <w:t xml:space="preserve"> Chip Geometry (Discontinued)</w:t>
      </w:r>
      <w:r w:rsidRPr="009D79E1">
        <w:rPr>
          <w:rFonts w:ascii="Arial" w:hAnsi="Arial" w:cs="Arial"/>
          <w:b/>
        </w:rPr>
        <w:tab/>
      </w:r>
      <w:r>
        <w:rPr>
          <w:rFonts w:ascii="Arial" w:hAnsi="Arial" w:cs="Arial"/>
          <w:b/>
        </w:rPr>
        <w:tab/>
      </w:r>
      <w:r w:rsidRPr="009D79E1">
        <w:rPr>
          <w:rFonts w:ascii="Arial" w:hAnsi="Arial" w:cs="Arial"/>
          <w:b/>
          <w:u w:val="single"/>
        </w:rPr>
        <w:t>Figure 2: CP</w:t>
      </w:r>
      <w:r w:rsidR="00E74127">
        <w:rPr>
          <w:rFonts w:ascii="Arial" w:hAnsi="Arial" w:cs="Arial"/>
          <w:b/>
          <w:u w:val="single"/>
        </w:rPr>
        <w:t>387</w:t>
      </w:r>
      <w:r>
        <w:rPr>
          <w:rFonts w:ascii="Arial" w:hAnsi="Arial" w:cs="Arial"/>
          <w:b/>
          <w:u w:val="single"/>
        </w:rPr>
        <w:t>X</w:t>
      </w:r>
      <w:r w:rsidRPr="009D79E1">
        <w:rPr>
          <w:rFonts w:ascii="Arial" w:hAnsi="Arial" w:cs="Arial"/>
          <w:b/>
          <w:u w:val="single"/>
        </w:rPr>
        <w:t xml:space="preserve"> Chip Geometry</w:t>
      </w:r>
    </w:p>
    <w:p w14:paraId="7025F4CF" w14:textId="77777777" w:rsidR="00125088" w:rsidRPr="007F7DF7" w:rsidRDefault="00125088" w:rsidP="00125088">
      <w:pPr>
        <w:ind w:right="936" w:firstLine="720"/>
        <w:jc w:val="center"/>
        <w:rPr>
          <w:rFonts w:ascii="Arial" w:hAnsi="Arial" w:cs="Arial"/>
          <w:b/>
        </w:rPr>
      </w:pPr>
    </w:p>
    <w:p w14:paraId="7B2DAC52" w14:textId="77777777" w:rsidR="00125088" w:rsidRDefault="00125088" w:rsidP="00125088">
      <w:pPr>
        <w:jc w:val="center"/>
        <w:rPr>
          <w:rFonts w:ascii="Arial" w:hAnsi="Arial" w:cs="Arial"/>
          <w:u w:val="single"/>
        </w:rPr>
      </w:pPr>
    </w:p>
    <w:p w14:paraId="2238C133" w14:textId="77777777" w:rsidR="00125088" w:rsidRPr="009D79E1" w:rsidRDefault="0016289D" w:rsidP="00125088">
      <w:pPr>
        <w:jc w:val="center"/>
        <w:rPr>
          <w:rFonts w:ascii="Arial" w:hAnsi="Arial" w:cs="Arial"/>
          <w:u w:val="single"/>
        </w:rPr>
      </w:pPr>
      <w:r>
        <w:rPr>
          <w:rFonts w:cs="Arial"/>
          <w:sz w:val="22"/>
          <w:szCs w:val="22"/>
        </w:rPr>
        <w:object w:dxaOrig="27885" w:dyaOrig="12375" w14:anchorId="03352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171.75pt" o:ole="">
            <v:imagedata r:id="rId7" o:title="" croptop="6177f" cropleft="15229f" cropright="15229f"/>
          </v:shape>
          <o:OLEObject Type="Embed" ProgID="AutoCADLT.Drawing.23" ShapeID="_x0000_i1025" DrawAspect="Content" ObjectID="_1693808151" r:id="rId8"/>
        </w:object>
      </w:r>
      <w:r w:rsidR="005B37BC">
        <w:rPr>
          <w:rFonts w:cs="Arial"/>
          <w:sz w:val="22"/>
          <w:szCs w:val="22"/>
        </w:rPr>
        <w:t xml:space="preserve">            </w:t>
      </w:r>
      <w:r w:rsidR="00FD3251">
        <w:rPr>
          <w:rFonts w:cs="Arial"/>
          <w:sz w:val="22"/>
          <w:szCs w:val="22"/>
        </w:rPr>
        <w:object w:dxaOrig="27885" w:dyaOrig="12375" w14:anchorId="29BF84FB">
          <v:shape id="_x0000_i1026" type="#_x0000_t75" style="width:213pt;height:160.5pt" o:ole="">
            <v:imagedata r:id="rId9" o:title="" croptop="6177f" cropleft="15229f" cropright="15229f"/>
          </v:shape>
          <o:OLEObject Type="Embed" ProgID="AutoCADLT.Drawing.23" ShapeID="_x0000_i1026" DrawAspect="Content" ObjectID="_1693808152" r:id="rId10"/>
        </w:object>
      </w:r>
    </w:p>
    <w:p w14:paraId="76587B4B" w14:textId="77777777" w:rsidR="00125088" w:rsidRPr="00883079" w:rsidRDefault="00125088" w:rsidP="00125088">
      <w:pPr>
        <w:rPr>
          <w:rFonts w:ascii="Arial" w:hAnsi="Arial" w:cs="Arial"/>
          <w:u w:val="single"/>
        </w:rPr>
      </w:pPr>
      <w:r w:rsidRPr="00E93ABD">
        <w:rPr>
          <w:rFonts w:ascii="Arial" w:hAnsi="Arial" w:cs="Arial"/>
        </w:rPr>
        <w:tab/>
      </w:r>
      <w:r>
        <w:rPr>
          <w:rFonts w:ascii="Arial" w:hAnsi="Arial" w:cs="Arial"/>
        </w:rPr>
        <w:t xml:space="preserve">     </w:t>
      </w:r>
      <w:r>
        <w:rPr>
          <w:noProof/>
        </w:rPr>
        <w:tab/>
      </w:r>
      <w:r>
        <w:rPr>
          <w:noProof/>
        </w:rPr>
        <w:tab/>
      </w:r>
      <w:r>
        <w:rPr>
          <w:noProof/>
        </w:rPr>
        <w:tab/>
        <w:t xml:space="preserve"> </w:t>
      </w:r>
    </w:p>
    <w:p w14:paraId="3B7EEE2C" w14:textId="77777777" w:rsidR="00125088" w:rsidRPr="009D79E1" w:rsidRDefault="00125088" w:rsidP="00125088">
      <w:pPr>
        <w:rPr>
          <w:rFonts w:ascii="Arial" w:hAnsi="Arial" w:cs="Arial"/>
        </w:rPr>
      </w:pPr>
    </w:p>
    <w:p w14:paraId="0F83E6A1" w14:textId="77777777" w:rsidR="00125088" w:rsidRPr="009D79E1" w:rsidRDefault="00125088" w:rsidP="00125088">
      <w:pPr>
        <w:rPr>
          <w:rFonts w:ascii="Arial" w:hAnsi="Arial" w:cs="Arial"/>
        </w:rPr>
      </w:pPr>
    </w:p>
    <w:p w14:paraId="52335D65" w14:textId="77777777" w:rsidR="00125088" w:rsidRPr="009D79E1" w:rsidRDefault="00125088" w:rsidP="00125088">
      <w:pPr>
        <w:rPr>
          <w:rFonts w:ascii="Arial" w:hAnsi="Arial" w:cs="Arial"/>
        </w:rPr>
      </w:pPr>
    </w:p>
    <w:p w14:paraId="1792BA4B" w14:textId="77777777" w:rsidR="00125088" w:rsidRPr="009D79E1" w:rsidRDefault="00996834" w:rsidP="00125088">
      <w:pPr>
        <w:ind w:left="4320"/>
        <w:rPr>
          <w:rFonts w:ascii="Arial" w:hAnsi="Arial" w:cs="Arial"/>
          <w:b/>
          <w:bCs/>
          <w:u w:val="single"/>
        </w:rPr>
      </w:pPr>
      <w:r>
        <w:rPr>
          <w:rFonts w:ascii="Arial" w:hAnsi="Arial" w:cs="Arial"/>
        </w:rPr>
        <w:pict w14:anchorId="335D4CD4">
          <v:shapetype id="_x0000_t202" coordsize="21600,21600" o:spt="202" path="m,l,21600r21600,l21600,xe">
            <v:stroke joinstyle="miter"/>
            <v:path gradientshapeok="t" o:connecttype="rect"/>
          </v:shapetype>
          <v:shape id="_x0000_s1034" type="#_x0000_t202" style="position:absolute;left:0;text-align:left;margin-left:4.65pt;margin-top:1.65pt;width:289.1pt;height:111.25pt;z-index:251661312" stroked="f">
            <v:textbox style="mso-next-textbox:#_x0000_s1034">
              <w:txbxContent>
                <w:p w14:paraId="7723A432" w14:textId="77777777" w:rsidR="00125088" w:rsidRDefault="00125088" w:rsidP="00125088">
                  <w:pPr>
                    <w:rPr>
                      <w:rFonts w:ascii="Arial" w:hAnsi="Arial" w:cs="Arial"/>
                      <w:sz w:val="18"/>
                      <w:szCs w:val="18"/>
                    </w:rPr>
                  </w:pPr>
                  <w:r>
                    <w:rPr>
                      <w:rFonts w:ascii="Arial" w:hAnsi="Arial" w:cs="Arial"/>
                      <w:sz w:val="18"/>
                      <w:szCs w:val="18"/>
                    </w:rPr>
                    <w:t>Wafer Diameter:</w:t>
                  </w:r>
                  <w:r>
                    <w:rPr>
                      <w:rFonts w:ascii="Arial" w:hAnsi="Arial" w:cs="Arial"/>
                      <w:sz w:val="18"/>
                      <w:szCs w:val="18"/>
                    </w:rPr>
                    <w:tab/>
                  </w:r>
                  <w:r>
                    <w:rPr>
                      <w:rFonts w:ascii="Arial" w:hAnsi="Arial" w:cs="Arial"/>
                      <w:sz w:val="18"/>
                      <w:szCs w:val="18"/>
                    </w:rPr>
                    <w:tab/>
                    <w:t>8 inch</w:t>
                  </w:r>
                </w:p>
                <w:p w14:paraId="2D5F0781" w14:textId="77777777" w:rsidR="00125088" w:rsidRPr="00E01D15" w:rsidRDefault="00125088" w:rsidP="00125088">
                  <w:pPr>
                    <w:rPr>
                      <w:rFonts w:ascii="Arial" w:hAnsi="Arial" w:cs="Arial"/>
                      <w:sz w:val="18"/>
                      <w:szCs w:val="18"/>
                    </w:rPr>
                  </w:pPr>
                  <w:r w:rsidRPr="00E01D15">
                    <w:rPr>
                      <w:rFonts w:ascii="Arial" w:hAnsi="Arial" w:cs="Arial"/>
                      <w:sz w:val="18"/>
                      <w:szCs w:val="18"/>
                    </w:rPr>
                    <w:t>Die Size:</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39 x 27</w:t>
                  </w:r>
                  <w:r w:rsidRPr="00E01D15">
                    <w:rPr>
                      <w:rFonts w:ascii="Arial" w:hAnsi="Arial" w:cs="Arial"/>
                      <w:sz w:val="18"/>
                      <w:szCs w:val="18"/>
                    </w:rPr>
                    <w:t xml:space="preserve"> mils</w:t>
                  </w:r>
                </w:p>
                <w:p w14:paraId="31AFA4B9" w14:textId="77777777" w:rsidR="00125088" w:rsidRPr="00E01D15" w:rsidRDefault="00125088" w:rsidP="00125088">
                  <w:pPr>
                    <w:rPr>
                      <w:rFonts w:ascii="Arial" w:hAnsi="Arial" w:cs="Arial"/>
                      <w:sz w:val="18"/>
                      <w:szCs w:val="18"/>
                    </w:rPr>
                  </w:pPr>
                  <w:r w:rsidRPr="00E01D15">
                    <w:rPr>
                      <w:rFonts w:ascii="Arial" w:hAnsi="Arial" w:cs="Arial"/>
                      <w:sz w:val="18"/>
                      <w:szCs w:val="18"/>
                    </w:rPr>
                    <w:t>Die Thickness:</w:t>
                  </w:r>
                  <w:r w:rsidRPr="00E01D15">
                    <w:rPr>
                      <w:rFonts w:ascii="Arial" w:hAnsi="Arial" w:cs="Arial"/>
                      <w:sz w:val="18"/>
                      <w:szCs w:val="18"/>
                    </w:rPr>
                    <w:tab/>
                  </w:r>
                  <w:r w:rsidRPr="00E01D15">
                    <w:rPr>
                      <w:rFonts w:ascii="Arial" w:hAnsi="Arial" w:cs="Arial"/>
                      <w:sz w:val="18"/>
                      <w:szCs w:val="18"/>
                    </w:rPr>
                    <w:tab/>
                  </w:r>
                  <w:r w:rsidR="00E74127">
                    <w:rPr>
                      <w:rFonts w:ascii="Arial" w:hAnsi="Arial" w:cs="Arial"/>
                      <w:sz w:val="18"/>
                      <w:szCs w:val="18"/>
                    </w:rPr>
                    <w:t>5</w:t>
                  </w:r>
                  <w:r>
                    <w:rPr>
                      <w:rFonts w:ascii="Arial" w:hAnsi="Arial" w:cs="Arial"/>
                      <w:sz w:val="18"/>
                      <w:szCs w:val="18"/>
                    </w:rPr>
                    <w:t>.5</w:t>
                  </w:r>
                  <w:r w:rsidRPr="00E01D15">
                    <w:rPr>
                      <w:rFonts w:ascii="Arial" w:hAnsi="Arial" w:cs="Arial"/>
                      <w:sz w:val="18"/>
                      <w:szCs w:val="18"/>
                    </w:rPr>
                    <w:t xml:space="preserve"> mils</w:t>
                  </w:r>
                </w:p>
                <w:p w14:paraId="3A4F2446" w14:textId="77777777" w:rsidR="00125088" w:rsidRDefault="00125088" w:rsidP="00125088">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Gate</w:t>
                  </w:r>
                  <w:r w:rsidRPr="00E01D15">
                    <w:rPr>
                      <w:rFonts w:ascii="Arial" w:hAnsi="Arial" w:cs="Arial"/>
                      <w:sz w:val="18"/>
                      <w:szCs w:val="18"/>
                    </w:rPr>
                    <w:t>):</w:t>
                  </w:r>
                  <w:r>
                    <w:rPr>
                      <w:rFonts w:ascii="Arial" w:hAnsi="Arial" w:cs="Arial"/>
                      <w:sz w:val="18"/>
                      <w:szCs w:val="18"/>
                    </w:rPr>
                    <w:tab/>
                    <w:t>6.5 x 6.5 mils</w:t>
                  </w:r>
                </w:p>
                <w:p w14:paraId="092F6DD2" w14:textId="77777777" w:rsidR="00125088" w:rsidRPr="00E01D15" w:rsidRDefault="00125088" w:rsidP="00125088">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Source</w:t>
                  </w:r>
                  <w:r w:rsidRPr="00E01D15">
                    <w:rPr>
                      <w:rFonts w:ascii="Arial" w:hAnsi="Arial" w:cs="Arial"/>
                      <w:sz w:val="18"/>
                      <w:szCs w:val="18"/>
                    </w:rPr>
                    <w:t>):</w:t>
                  </w:r>
                  <w:r>
                    <w:rPr>
                      <w:rFonts w:ascii="Arial" w:hAnsi="Arial" w:cs="Arial"/>
                      <w:sz w:val="18"/>
                      <w:szCs w:val="18"/>
                    </w:rPr>
                    <w:tab/>
                  </w:r>
                  <w:r w:rsidR="00AF3089">
                    <w:rPr>
                      <w:rFonts w:ascii="Arial" w:hAnsi="Arial" w:cs="Arial"/>
                      <w:sz w:val="18"/>
                      <w:szCs w:val="18"/>
                    </w:rPr>
                    <w:t>30 x 20</w:t>
                  </w:r>
                  <w:r>
                    <w:rPr>
                      <w:rFonts w:ascii="Arial" w:hAnsi="Arial" w:cs="Arial"/>
                      <w:sz w:val="18"/>
                      <w:szCs w:val="18"/>
                    </w:rPr>
                    <w:t xml:space="preserve"> mils</w:t>
                  </w:r>
                </w:p>
                <w:p w14:paraId="7B94C356" w14:textId="77777777" w:rsidR="00125088" w:rsidRPr="00E01D15" w:rsidRDefault="00125088" w:rsidP="00125088">
                  <w:pPr>
                    <w:rPr>
                      <w:rFonts w:ascii="Arial" w:hAnsi="Arial" w:cs="Arial"/>
                      <w:sz w:val="18"/>
                      <w:szCs w:val="18"/>
                    </w:rPr>
                  </w:pPr>
                  <w:r>
                    <w:rPr>
                      <w:rFonts w:ascii="Arial" w:hAnsi="Arial" w:cs="Arial"/>
                      <w:sz w:val="18"/>
                      <w:szCs w:val="18"/>
                    </w:rPr>
                    <w:t>Topside Metal:</w:t>
                  </w:r>
                  <w:r>
                    <w:rPr>
                      <w:rFonts w:ascii="Arial" w:hAnsi="Arial" w:cs="Arial"/>
                      <w:sz w:val="18"/>
                      <w:szCs w:val="18"/>
                    </w:rPr>
                    <w:tab/>
                  </w:r>
                  <w:r>
                    <w:rPr>
                      <w:rFonts w:ascii="Arial" w:hAnsi="Arial" w:cs="Arial"/>
                      <w:sz w:val="18"/>
                      <w:szCs w:val="18"/>
                    </w:rPr>
                    <w:tab/>
                  </w:r>
                  <w:r w:rsidRPr="00E01D15">
                    <w:rPr>
                      <w:rFonts w:ascii="Arial" w:hAnsi="Arial" w:cs="Arial"/>
                      <w:sz w:val="18"/>
                      <w:szCs w:val="18"/>
                    </w:rPr>
                    <w:t>Al (</w:t>
                  </w:r>
                  <w:r>
                    <w:rPr>
                      <w:rFonts w:ascii="Arial" w:hAnsi="Arial" w:cs="Arial"/>
                      <w:sz w:val="18"/>
                      <w:szCs w:val="18"/>
                    </w:rPr>
                    <w:t>40</w:t>
                  </w:r>
                  <w:r w:rsidRPr="00E01D15">
                    <w:rPr>
                      <w:rFonts w:ascii="Arial" w:hAnsi="Arial" w:cs="Arial"/>
                      <w:sz w:val="18"/>
                      <w:szCs w:val="18"/>
                    </w:rPr>
                    <w:t>,000Å)</w:t>
                  </w:r>
                </w:p>
                <w:p w14:paraId="1516C756" w14:textId="77777777" w:rsidR="00125088" w:rsidRDefault="00125088" w:rsidP="00125088">
                  <w:pPr>
                    <w:rPr>
                      <w:rFonts w:ascii="Arial" w:hAnsi="Arial" w:cs="Arial"/>
                      <w:sz w:val="18"/>
                      <w:szCs w:val="18"/>
                    </w:rPr>
                  </w:pPr>
                  <w:r w:rsidRPr="00E01D15">
                    <w:rPr>
                      <w:rFonts w:ascii="Arial" w:hAnsi="Arial" w:cs="Arial"/>
                      <w:sz w:val="18"/>
                      <w:szCs w:val="18"/>
                    </w:rPr>
                    <w:t>Backside Metal:</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Ti/Ni/Ag</w:t>
                  </w:r>
                  <w:r w:rsidRPr="00E01D15">
                    <w:rPr>
                      <w:rFonts w:ascii="Arial" w:hAnsi="Arial" w:cs="Arial"/>
                      <w:sz w:val="18"/>
                      <w:szCs w:val="18"/>
                    </w:rPr>
                    <w:t xml:space="preserve"> (</w:t>
                  </w:r>
                  <w:r>
                    <w:rPr>
                      <w:rFonts w:ascii="Arial" w:hAnsi="Arial" w:cs="Arial"/>
                      <w:sz w:val="18"/>
                      <w:szCs w:val="18"/>
                    </w:rPr>
                    <w:t>1000</w:t>
                  </w:r>
                  <w:r w:rsidRPr="00E01D15">
                    <w:rPr>
                      <w:rFonts w:ascii="Arial" w:hAnsi="Arial" w:cs="Arial"/>
                      <w:sz w:val="18"/>
                      <w:szCs w:val="18"/>
                    </w:rPr>
                    <w:t>Å</w:t>
                  </w:r>
                  <w:r>
                    <w:rPr>
                      <w:rFonts w:ascii="Arial" w:hAnsi="Arial" w:cs="Arial"/>
                      <w:sz w:val="18"/>
                      <w:szCs w:val="18"/>
                    </w:rPr>
                    <w:t>/3000</w:t>
                  </w:r>
                  <w:r w:rsidRPr="00E01D15">
                    <w:rPr>
                      <w:rFonts w:ascii="Arial" w:hAnsi="Arial" w:cs="Arial"/>
                      <w:sz w:val="18"/>
                      <w:szCs w:val="18"/>
                    </w:rPr>
                    <w:t>Å</w:t>
                  </w:r>
                  <w:r>
                    <w:rPr>
                      <w:rFonts w:ascii="Arial" w:hAnsi="Arial" w:cs="Arial"/>
                      <w:sz w:val="18"/>
                      <w:szCs w:val="18"/>
                    </w:rPr>
                    <w:t>/10000</w:t>
                  </w:r>
                  <w:r w:rsidRPr="00E01D15">
                    <w:rPr>
                      <w:rFonts w:ascii="Arial" w:hAnsi="Arial" w:cs="Arial"/>
                      <w:sz w:val="18"/>
                      <w:szCs w:val="18"/>
                    </w:rPr>
                    <w:t>Å</w:t>
                  </w:r>
                  <w:r>
                    <w:rPr>
                      <w:rFonts w:ascii="Arial" w:hAnsi="Arial" w:cs="Arial"/>
                      <w:sz w:val="18"/>
                      <w:szCs w:val="18"/>
                    </w:rPr>
                    <w:t xml:space="preserve">)  </w:t>
                  </w:r>
                </w:p>
              </w:txbxContent>
            </v:textbox>
          </v:shape>
        </w:pict>
      </w:r>
      <w:r>
        <w:rPr>
          <w:rFonts w:ascii="Arial" w:hAnsi="Arial"/>
          <w:b/>
          <w:bCs/>
          <w:sz w:val="16"/>
          <w:szCs w:val="16"/>
          <w:u w:val="single"/>
          <w:lang w:eastAsia="ko-KR"/>
        </w:rPr>
        <w:pict w14:anchorId="1D5941FA">
          <v:shape id="_x0000_s1035" type="#_x0000_t202" style="position:absolute;left:0;text-align:left;margin-left:301.9pt;margin-top:1.65pt;width:272.4pt;height:114.95pt;z-index:251662336" stroked="f">
            <v:textbox style="mso-next-textbox:#_x0000_s1035">
              <w:txbxContent>
                <w:p w14:paraId="18B31F73" w14:textId="77777777" w:rsidR="00125088" w:rsidRDefault="00125088" w:rsidP="00125088">
                  <w:pPr>
                    <w:rPr>
                      <w:rFonts w:ascii="Arial" w:hAnsi="Arial" w:cs="Arial"/>
                      <w:sz w:val="18"/>
                      <w:szCs w:val="18"/>
                    </w:rPr>
                  </w:pPr>
                  <w:r>
                    <w:rPr>
                      <w:rFonts w:ascii="Arial" w:hAnsi="Arial" w:cs="Arial"/>
                      <w:sz w:val="18"/>
                      <w:szCs w:val="18"/>
                    </w:rPr>
                    <w:t>Wafer Diameter:</w:t>
                  </w:r>
                  <w:r>
                    <w:rPr>
                      <w:rFonts w:ascii="Arial" w:hAnsi="Arial" w:cs="Arial"/>
                      <w:sz w:val="18"/>
                      <w:szCs w:val="18"/>
                    </w:rPr>
                    <w:tab/>
                  </w:r>
                  <w:r>
                    <w:rPr>
                      <w:rFonts w:ascii="Arial" w:hAnsi="Arial" w:cs="Arial"/>
                      <w:sz w:val="18"/>
                      <w:szCs w:val="18"/>
                    </w:rPr>
                    <w:tab/>
                    <w:t>8 inch</w:t>
                  </w:r>
                </w:p>
                <w:p w14:paraId="2ACA3C98" w14:textId="77777777" w:rsidR="00125088" w:rsidRPr="00E01D15" w:rsidRDefault="00125088" w:rsidP="00125088">
                  <w:pPr>
                    <w:rPr>
                      <w:rFonts w:ascii="Arial" w:hAnsi="Arial" w:cs="Arial"/>
                      <w:sz w:val="18"/>
                      <w:szCs w:val="18"/>
                    </w:rPr>
                  </w:pPr>
                  <w:r w:rsidRPr="00E01D15">
                    <w:rPr>
                      <w:rFonts w:ascii="Arial" w:hAnsi="Arial" w:cs="Arial"/>
                      <w:sz w:val="18"/>
                      <w:szCs w:val="18"/>
                    </w:rPr>
                    <w:t>Die Size:</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 xml:space="preserve">37.8 x 26 </w:t>
                  </w:r>
                  <w:r w:rsidRPr="00E01D15">
                    <w:rPr>
                      <w:rFonts w:ascii="Arial" w:hAnsi="Arial" w:cs="Arial"/>
                      <w:sz w:val="18"/>
                      <w:szCs w:val="18"/>
                    </w:rPr>
                    <w:t>mils</w:t>
                  </w:r>
                </w:p>
                <w:p w14:paraId="2B836771" w14:textId="77777777" w:rsidR="00125088" w:rsidRPr="00E01D15" w:rsidRDefault="00125088" w:rsidP="00125088">
                  <w:pPr>
                    <w:rPr>
                      <w:rFonts w:ascii="Arial" w:hAnsi="Arial" w:cs="Arial"/>
                      <w:sz w:val="18"/>
                      <w:szCs w:val="18"/>
                    </w:rPr>
                  </w:pPr>
                  <w:r w:rsidRPr="00E01D15">
                    <w:rPr>
                      <w:rFonts w:ascii="Arial" w:hAnsi="Arial" w:cs="Arial"/>
                      <w:sz w:val="18"/>
                      <w:szCs w:val="18"/>
                    </w:rPr>
                    <w:t>Die Thickness:</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5.5</w:t>
                  </w:r>
                  <w:r w:rsidRPr="00E01D15">
                    <w:rPr>
                      <w:rFonts w:ascii="Arial" w:hAnsi="Arial" w:cs="Arial"/>
                      <w:sz w:val="18"/>
                      <w:szCs w:val="18"/>
                    </w:rPr>
                    <w:t xml:space="preserve"> mils</w:t>
                  </w:r>
                </w:p>
                <w:p w14:paraId="6B2413D1" w14:textId="77777777" w:rsidR="00125088" w:rsidRDefault="00125088" w:rsidP="00125088">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Gate</w:t>
                  </w:r>
                  <w:r w:rsidRPr="00E01D15">
                    <w:rPr>
                      <w:rFonts w:ascii="Arial" w:hAnsi="Arial" w:cs="Arial"/>
                      <w:sz w:val="18"/>
                      <w:szCs w:val="18"/>
                    </w:rPr>
                    <w:t>):</w:t>
                  </w:r>
                  <w:r>
                    <w:rPr>
                      <w:rFonts w:ascii="Arial" w:hAnsi="Arial" w:cs="Arial"/>
                      <w:sz w:val="18"/>
                      <w:szCs w:val="18"/>
                    </w:rPr>
                    <w:tab/>
                    <w:t>7.3 x 7.3</w:t>
                  </w:r>
                  <w:r w:rsidRPr="00E01D15">
                    <w:rPr>
                      <w:rFonts w:ascii="Arial" w:hAnsi="Arial" w:cs="Arial"/>
                      <w:sz w:val="18"/>
                      <w:szCs w:val="18"/>
                    </w:rPr>
                    <w:t xml:space="preserve"> mils</w:t>
                  </w:r>
                </w:p>
                <w:p w14:paraId="62193ADA" w14:textId="77777777" w:rsidR="00125088" w:rsidRPr="00E01D15" w:rsidRDefault="00125088" w:rsidP="00125088">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Source</w:t>
                  </w:r>
                  <w:r w:rsidRPr="00E01D15">
                    <w:rPr>
                      <w:rFonts w:ascii="Arial" w:hAnsi="Arial" w:cs="Arial"/>
                      <w:sz w:val="18"/>
                      <w:szCs w:val="18"/>
                    </w:rPr>
                    <w:t>):</w:t>
                  </w:r>
                  <w:r>
                    <w:rPr>
                      <w:rFonts w:ascii="Arial" w:hAnsi="Arial" w:cs="Arial"/>
                      <w:sz w:val="18"/>
                      <w:szCs w:val="18"/>
                    </w:rPr>
                    <w:tab/>
                    <w:t>34 x 22.2</w:t>
                  </w:r>
                  <w:r w:rsidRPr="00E01D15">
                    <w:rPr>
                      <w:rFonts w:ascii="Arial" w:hAnsi="Arial" w:cs="Arial"/>
                      <w:sz w:val="18"/>
                      <w:szCs w:val="18"/>
                    </w:rPr>
                    <w:t xml:space="preserve"> mils</w:t>
                  </w:r>
                </w:p>
                <w:p w14:paraId="7CF395D5" w14:textId="77777777" w:rsidR="00125088" w:rsidRPr="00E01D15" w:rsidRDefault="00125088" w:rsidP="00125088">
                  <w:pPr>
                    <w:rPr>
                      <w:rFonts w:ascii="Arial" w:hAnsi="Arial" w:cs="Arial"/>
                      <w:sz w:val="18"/>
                      <w:szCs w:val="18"/>
                    </w:rPr>
                  </w:pPr>
                  <w:r>
                    <w:rPr>
                      <w:rFonts w:ascii="Arial" w:hAnsi="Arial" w:cs="Arial"/>
                      <w:sz w:val="18"/>
                      <w:szCs w:val="18"/>
                    </w:rPr>
                    <w:t>Topside Metal:</w:t>
                  </w:r>
                  <w:r>
                    <w:rPr>
                      <w:rFonts w:ascii="Arial" w:hAnsi="Arial" w:cs="Arial"/>
                      <w:sz w:val="18"/>
                      <w:szCs w:val="18"/>
                    </w:rPr>
                    <w:tab/>
                  </w:r>
                  <w:r>
                    <w:rPr>
                      <w:rFonts w:ascii="Arial" w:hAnsi="Arial" w:cs="Arial"/>
                      <w:sz w:val="18"/>
                      <w:szCs w:val="18"/>
                    </w:rPr>
                    <w:tab/>
                  </w:r>
                  <w:r w:rsidRPr="00E01D15">
                    <w:rPr>
                      <w:rFonts w:ascii="Arial" w:hAnsi="Arial" w:cs="Arial"/>
                      <w:sz w:val="18"/>
                      <w:szCs w:val="18"/>
                    </w:rPr>
                    <w:t>Al</w:t>
                  </w:r>
                  <w:r>
                    <w:rPr>
                      <w:rFonts w:ascii="Arial" w:hAnsi="Arial" w:cs="Arial"/>
                      <w:sz w:val="18"/>
                      <w:szCs w:val="18"/>
                    </w:rPr>
                    <w:t>-Cu</w:t>
                  </w:r>
                  <w:r w:rsidRPr="00E01D15">
                    <w:rPr>
                      <w:rFonts w:ascii="Arial" w:hAnsi="Arial" w:cs="Arial"/>
                      <w:sz w:val="18"/>
                      <w:szCs w:val="18"/>
                    </w:rPr>
                    <w:t xml:space="preserve"> (</w:t>
                  </w:r>
                  <w:r>
                    <w:rPr>
                      <w:rFonts w:ascii="Arial" w:hAnsi="Arial" w:cs="Arial"/>
                      <w:sz w:val="18"/>
                      <w:szCs w:val="18"/>
                    </w:rPr>
                    <w:t>40</w:t>
                  </w:r>
                  <w:r w:rsidRPr="00E01D15">
                    <w:rPr>
                      <w:rFonts w:ascii="Arial" w:hAnsi="Arial" w:cs="Arial"/>
                      <w:sz w:val="18"/>
                      <w:szCs w:val="18"/>
                    </w:rPr>
                    <w:t>,000Å</w:t>
                  </w:r>
                  <w:r>
                    <w:rPr>
                      <w:rFonts w:ascii="Arial" w:hAnsi="Arial" w:cs="Arial"/>
                      <w:sz w:val="18"/>
                      <w:szCs w:val="18"/>
                    </w:rPr>
                    <w:t xml:space="preserve">) </w:t>
                  </w:r>
                </w:p>
                <w:p w14:paraId="27C80803" w14:textId="77777777" w:rsidR="00125088" w:rsidRDefault="00125088" w:rsidP="00125088">
                  <w:pPr>
                    <w:rPr>
                      <w:rFonts w:ascii="Arial" w:hAnsi="Arial" w:cs="Arial"/>
                      <w:sz w:val="18"/>
                      <w:szCs w:val="18"/>
                    </w:rPr>
                  </w:pPr>
                  <w:r w:rsidRPr="00E01D15">
                    <w:rPr>
                      <w:rFonts w:ascii="Arial" w:hAnsi="Arial" w:cs="Arial"/>
                      <w:sz w:val="18"/>
                      <w:szCs w:val="18"/>
                    </w:rPr>
                    <w:t>Backside Metal:</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Ti/Ni/Ag</w:t>
                  </w:r>
                  <w:r w:rsidRPr="00E01D15">
                    <w:rPr>
                      <w:rFonts w:ascii="Arial" w:hAnsi="Arial" w:cs="Arial"/>
                      <w:sz w:val="18"/>
                      <w:szCs w:val="18"/>
                    </w:rPr>
                    <w:t xml:space="preserve"> (</w:t>
                  </w:r>
                  <w:r>
                    <w:rPr>
                      <w:rFonts w:ascii="Arial" w:hAnsi="Arial" w:cs="Arial"/>
                      <w:sz w:val="18"/>
                      <w:szCs w:val="18"/>
                    </w:rPr>
                    <w:t>1000</w:t>
                  </w:r>
                  <w:r w:rsidRPr="00E01D15">
                    <w:rPr>
                      <w:rFonts w:ascii="Arial" w:hAnsi="Arial" w:cs="Arial"/>
                      <w:sz w:val="18"/>
                      <w:szCs w:val="18"/>
                    </w:rPr>
                    <w:t>Å</w:t>
                  </w:r>
                  <w:r>
                    <w:rPr>
                      <w:rFonts w:ascii="Arial" w:hAnsi="Arial" w:cs="Arial"/>
                      <w:sz w:val="18"/>
                      <w:szCs w:val="18"/>
                    </w:rPr>
                    <w:t>/3000</w:t>
                  </w:r>
                  <w:r w:rsidRPr="00E01D15">
                    <w:rPr>
                      <w:rFonts w:ascii="Arial" w:hAnsi="Arial" w:cs="Arial"/>
                      <w:sz w:val="18"/>
                      <w:szCs w:val="18"/>
                    </w:rPr>
                    <w:t>Å</w:t>
                  </w:r>
                  <w:r>
                    <w:rPr>
                      <w:rFonts w:ascii="Arial" w:hAnsi="Arial" w:cs="Arial"/>
                      <w:sz w:val="18"/>
                      <w:szCs w:val="18"/>
                    </w:rPr>
                    <w:t>/10000</w:t>
                  </w:r>
                  <w:r w:rsidRPr="00E01D15">
                    <w:rPr>
                      <w:rFonts w:ascii="Arial" w:hAnsi="Arial" w:cs="Arial"/>
                      <w:sz w:val="18"/>
                      <w:szCs w:val="18"/>
                    </w:rPr>
                    <w:t>Å</w:t>
                  </w:r>
                  <w:r>
                    <w:rPr>
                      <w:rFonts w:ascii="Arial" w:hAnsi="Arial" w:cs="Arial"/>
                      <w:sz w:val="18"/>
                      <w:szCs w:val="18"/>
                    </w:rPr>
                    <w:t>)</w:t>
                  </w:r>
                </w:p>
                <w:p w14:paraId="3FE829D7" w14:textId="77777777" w:rsidR="00125088" w:rsidRPr="00552A32" w:rsidRDefault="00125088" w:rsidP="00125088">
                  <w:pPr>
                    <w:rPr>
                      <w:szCs w:val="18"/>
                    </w:rPr>
                  </w:pPr>
                </w:p>
              </w:txbxContent>
            </v:textbox>
          </v:shape>
        </w:pict>
      </w:r>
    </w:p>
    <w:p w14:paraId="73019779" w14:textId="77777777" w:rsidR="00125088" w:rsidRPr="009D79E1" w:rsidRDefault="00125088" w:rsidP="00125088">
      <w:pPr>
        <w:ind w:left="4320"/>
        <w:rPr>
          <w:rFonts w:ascii="Arial" w:hAnsi="Arial" w:cs="Arial"/>
          <w:b/>
          <w:bCs/>
          <w:u w:val="single"/>
        </w:rPr>
      </w:pPr>
    </w:p>
    <w:p w14:paraId="1F1D010F" w14:textId="77777777" w:rsidR="00125088" w:rsidRDefault="00125088" w:rsidP="00125088">
      <w:pPr>
        <w:ind w:left="4320"/>
        <w:rPr>
          <w:rFonts w:ascii="Arial" w:hAnsi="Arial" w:cs="Arial"/>
          <w:b/>
          <w:bCs/>
          <w:u w:val="single"/>
        </w:rPr>
      </w:pPr>
    </w:p>
    <w:p w14:paraId="36BE58EB" w14:textId="77777777" w:rsidR="00125088" w:rsidRDefault="00125088" w:rsidP="00125088">
      <w:pPr>
        <w:ind w:left="4320"/>
        <w:rPr>
          <w:rFonts w:ascii="Arial" w:hAnsi="Arial" w:cs="Arial"/>
          <w:b/>
          <w:bCs/>
          <w:u w:val="single"/>
        </w:rPr>
      </w:pPr>
    </w:p>
    <w:p w14:paraId="3F65F940" w14:textId="77777777" w:rsidR="00125088" w:rsidRDefault="00125088" w:rsidP="00125088">
      <w:pPr>
        <w:ind w:left="4320"/>
        <w:rPr>
          <w:rFonts w:ascii="Arial" w:hAnsi="Arial" w:cs="Arial"/>
          <w:b/>
          <w:bCs/>
          <w:u w:val="single"/>
        </w:rPr>
      </w:pPr>
    </w:p>
    <w:p w14:paraId="4617E9D6" w14:textId="77777777" w:rsidR="00125088" w:rsidRDefault="00125088" w:rsidP="00125088">
      <w:pPr>
        <w:ind w:left="4320"/>
        <w:rPr>
          <w:rFonts w:ascii="Arial" w:hAnsi="Arial" w:cs="Arial"/>
          <w:b/>
          <w:bCs/>
          <w:u w:val="single"/>
        </w:rPr>
      </w:pPr>
    </w:p>
    <w:p w14:paraId="1E728B90" w14:textId="77777777" w:rsidR="00125088" w:rsidRDefault="00125088" w:rsidP="00125088">
      <w:pPr>
        <w:ind w:left="4320"/>
        <w:rPr>
          <w:rFonts w:ascii="Arial" w:hAnsi="Arial" w:cs="Arial"/>
          <w:b/>
          <w:bCs/>
          <w:u w:val="single"/>
        </w:rPr>
      </w:pPr>
    </w:p>
    <w:p w14:paraId="2B60DE78" w14:textId="77777777" w:rsidR="00125088" w:rsidRDefault="00125088" w:rsidP="00125088">
      <w:pPr>
        <w:ind w:left="4320"/>
        <w:rPr>
          <w:rFonts w:ascii="Arial" w:hAnsi="Arial" w:cs="Arial"/>
          <w:b/>
          <w:bCs/>
          <w:u w:val="single"/>
        </w:rPr>
      </w:pPr>
    </w:p>
    <w:p w14:paraId="3E435C30" w14:textId="77777777" w:rsidR="00125088" w:rsidRDefault="00125088" w:rsidP="00125088">
      <w:pPr>
        <w:ind w:left="4320"/>
        <w:rPr>
          <w:rFonts w:ascii="Arial" w:hAnsi="Arial" w:cs="Arial"/>
          <w:b/>
          <w:bCs/>
          <w:u w:val="single"/>
        </w:rPr>
      </w:pPr>
    </w:p>
    <w:p w14:paraId="393478ED" w14:textId="77777777" w:rsidR="00125088" w:rsidRDefault="00125088" w:rsidP="00125088">
      <w:pPr>
        <w:rPr>
          <w:rFonts w:ascii="Arial" w:hAnsi="Arial" w:cs="Arial"/>
          <w:b/>
          <w:bCs/>
          <w:u w:val="single"/>
        </w:rPr>
      </w:pPr>
    </w:p>
    <w:p w14:paraId="2D0FED9F" w14:textId="77777777" w:rsidR="00125088" w:rsidRPr="009D79E1" w:rsidRDefault="00125088" w:rsidP="00125088">
      <w:pPr>
        <w:ind w:left="4320"/>
        <w:rPr>
          <w:rFonts w:ascii="Arial" w:hAnsi="Arial" w:cs="Arial"/>
          <w:b/>
          <w:bCs/>
        </w:rPr>
      </w:pPr>
      <w:r w:rsidRPr="009D79E1">
        <w:rPr>
          <w:rFonts w:ascii="Arial" w:hAnsi="Arial" w:cs="Arial"/>
          <w:b/>
          <w:bCs/>
          <w:u w:val="single"/>
        </w:rPr>
        <w:t>Part Numbers Affected</w:t>
      </w:r>
      <w:r w:rsidRPr="009D79E1">
        <w:rPr>
          <w:rFonts w:ascii="Arial" w:hAnsi="Arial" w:cs="Arial"/>
          <w:b/>
          <w:bCs/>
        </w:rPr>
        <w:t>:</w:t>
      </w:r>
    </w:p>
    <w:tbl>
      <w:tblPr>
        <w:tblpPr w:leftFromText="180" w:rightFromText="180" w:vertAnchor="text" w:horzAnchor="margin" w:tblpXSpec="center" w:tblpY="139"/>
        <w:tblW w:w="5230" w:type="dxa"/>
        <w:tblLook w:val="04A0" w:firstRow="1" w:lastRow="0" w:firstColumn="1" w:lastColumn="0" w:noHBand="0" w:noVBand="1"/>
      </w:tblPr>
      <w:tblGrid>
        <w:gridCol w:w="2092"/>
        <w:gridCol w:w="3138"/>
      </w:tblGrid>
      <w:tr w:rsidR="00125088" w:rsidRPr="00F40453" w14:paraId="3659C2C8" w14:textId="77777777" w:rsidTr="00AF3089">
        <w:trPr>
          <w:trHeight w:val="383"/>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B837" w14:textId="77777777" w:rsidR="00125088" w:rsidRPr="00F40453" w:rsidRDefault="00125088" w:rsidP="009847BE">
            <w:pPr>
              <w:rPr>
                <w:rFonts w:ascii="Arial" w:hAnsi="Arial" w:cs="Arial"/>
                <w:color w:val="000000"/>
                <w:sz w:val="22"/>
                <w:szCs w:val="22"/>
              </w:rPr>
            </w:pPr>
            <w:r>
              <w:rPr>
                <w:rFonts w:ascii="Arial" w:hAnsi="Arial" w:cs="Arial"/>
                <w:color w:val="000000"/>
                <w:sz w:val="22"/>
                <w:szCs w:val="22"/>
              </w:rPr>
              <w:t>C</w:t>
            </w:r>
            <w:r w:rsidR="00AF3089">
              <w:rPr>
                <w:rFonts w:ascii="Arial" w:hAnsi="Arial" w:cs="Arial"/>
                <w:color w:val="000000"/>
                <w:sz w:val="22"/>
                <w:szCs w:val="22"/>
              </w:rPr>
              <w:t>WDM305N</w:t>
            </w:r>
          </w:p>
        </w:tc>
        <w:tc>
          <w:tcPr>
            <w:tcW w:w="3138" w:type="dxa"/>
            <w:tcBorders>
              <w:top w:val="single" w:sz="4" w:space="0" w:color="auto"/>
              <w:left w:val="nil"/>
              <w:bottom w:val="single" w:sz="4" w:space="0" w:color="auto"/>
              <w:right w:val="single" w:sz="4" w:space="0" w:color="auto"/>
            </w:tcBorders>
            <w:shd w:val="clear" w:color="auto" w:fill="auto"/>
            <w:noWrap/>
            <w:vAlign w:val="bottom"/>
            <w:hideMark/>
          </w:tcPr>
          <w:p w14:paraId="5D76EC72" w14:textId="77777777" w:rsidR="00125088" w:rsidRPr="00F40453" w:rsidRDefault="00125088" w:rsidP="009847BE">
            <w:pPr>
              <w:rPr>
                <w:rFonts w:ascii="Arial" w:hAnsi="Arial" w:cs="Arial"/>
                <w:color w:val="000000"/>
                <w:sz w:val="22"/>
                <w:szCs w:val="22"/>
              </w:rPr>
            </w:pPr>
            <w:r w:rsidRPr="00F40453">
              <w:rPr>
                <w:rFonts w:ascii="Arial" w:hAnsi="Arial" w:cs="Arial"/>
                <w:color w:val="000000"/>
                <w:sz w:val="22"/>
                <w:szCs w:val="22"/>
              </w:rPr>
              <w:t>CP</w:t>
            </w:r>
            <w:r w:rsidR="00AF3089">
              <w:rPr>
                <w:rFonts w:ascii="Arial" w:hAnsi="Arial" w:cs="Arial"/>
                <w:color w:val="000000"/>
                <w:sz w:val="22"/>
                <w:szCs w:val="22"/>
              </w:rPr>
              <w:t>376X-CWDM305N-WN</w:t>
            </w:r>
          </w:p>
        </w:tc>
      </w:tr>
      <w:tr w:rsidR="00125088" w:rsidRPr="00F40453" w14:paraId="31E5BB8A" w14:textId="77777777" w:rsidTr="00AF3089">
        <w:trPr>
          <w:trHeight w:val="383"/>
        </w:trPr>
        <w:tc>
          <w:tcPr>
            <w:tcW w:w="2092" w:type="dxa"/>
            <w:tcBorders>
              <w:top w:val="nil"/>
              <w:left w:val="single" w:sz="4" w:space="0" w:color="auto"/>
              <w:bottom w:val="single" w:sz="4" w:space="0" w:color="auto"/>
              <w:right w:val="single" w:sz="4" w:space="0" w:color="auto"/>
            </w:tcBorders>
            <w:shd w:val="clear" w:color="auto" w:fill="auto"/>
            <w:noWrap/>
            <w:vAlign w:val="bottom"/>
          </w:tcPr>
          <w:p w14:paraId="2C9245AE" w14:textId="77777777" w:rsidR="00125088" w:rsidRPr="00F40453" w:rsidRDefault="00AF3089" w:rsidP="009847BE">
            <w:pPr>
              <w:rPr>
                <w:rFonts w:ascii="Arial" w:hAnsi="Arial" w:cs="Arial"/>
                <w:color w:val="000000"/>
                <w:sz w:val="22"/>
                <w:szCs w:val="22"/>
              </w:rPr>
            </w:pPr>
            <w:r>
              <w:rPr>
                <w:rFonts w:ascii="Arial" w:hAnsi="Arial" w:cs="Arial"/>
                <w:color w:val="000000"/>
                <w:sz w:val="22"/>
                <w:szCs w:val="22"/>
              </w:rPr>
              <w:t>CWDM305ND</w:t>
            </w:r>
          </w:p>
        </w:tc>
        <w:tc>
          <w:tcPr>
            <w:tcW w:w="3138" w:type="dxa"/>
            <w:tcBorders>
              <w:top w:val="nil"/>
              <w:left w:val="nil"/>
              <w:bottom w:val="single" w:sz="4" w:space="0" w:color="auto"/>
              <w:right w:val="single" w:sz="4" w:space="0" w:color="auto"/>
            </w:tcBorders>
            <w:shd w:val="clear" w:color="auto" w:fill="auto"/>
            <w:noWrap/>
            <w:vAlign w:val="bottom"/>
            <w:hideMark/>
          </w:tcPr>
          <w:p w14:paraId="0287E195" w14:textId="77777777" w:rsidR="00125088" w:rsidRPr="00F40453" w:rsidRDefault="00AF3089" w:rsidP="009847BE">
            <w:pPr>
              <w:rPr>
                <w:rFonts w:ascii="Arial" w:hAnsi="Arial" w:cs="Arial"/>
                <w:color w:val="000000"/>
                <w:sz w:val="22"/>
                <w:szCs w:val="22"/>
              </w:rPr>
            </w:pPr>
            <w:r>
              <w:rPr>
                <w:rFonts w:ascii="Arial" w:hAnsi="Arial" w:cs="Arial"/>
                <w:color w:val="000000"/>
                <w:sz w:val="22"/>
                <w:szCs w:val="22"/>
              </w:rPr>
              <w:t>CP376X-CWDM305N-CT</w:t>
            </w:r>
          </w:p>
        </w:tc>
      </w:tr>
    </w:tbl>
    <w:p w14:paraId="55586FA1" w14:textId="77777777" w:rsidR="00125088" w:rsidRDefault="00125088" w:rsidP="00125088">
      <w:pPr>
        <w:jc w:val="center"/>
        <w:rPr>
          <w:rFonts w:ascii="Arial" w:hAnsi="Arial" w:cs="Arial"/>
          <w:bCs/>
          <w:sz w:val="22"/>
          <w:szCs w:val="22"/>
        </w:rPr>
      </w:pPr>
    </w:p>
    <w:p w14:paraId="3CBF63CE" w14:textId="77777777" w:rsidR="00125088" w:rsidRDefault="00125088" w:rsidP="00125088">
      <w:pPr>
        <w:jc w:val="center"/>
        <w:rPr>
          <w:rFonts w:ascii="Arial" w:hAnsi="Arial" w:cs="Arial"/>
          <w:bCs/>
          <w:sz w:val="22"/>
          <w:szCs w:val="22"/>
        </w:rPr>
      </w:pPr>
    </w:p>
    <w:p w14:paraId="1564BA65" w14:textId="77777777" w:rsidR="00125088" w:rsidRDefault="00125088" w:rsidP="00125088">
      <w:pPr>
        <w:rPr>
          <w:rFonts w:ascii="Arial" w:hAnsi="Arial" w:cs="Arial"/>
          <w:bCs/>
          <w:sz w:val="22"/>
          <w:szCs w:val="22"/>
        </w:rPr>
      </w:pPr>
    </w:p>
    <w:p w14:paraId="544F5F06" w14:textId="77777777" w:rsidR="00125088" w:rsidRDefault="00125088" w:rsidP="00125088">
      <w:pPr>
        <w:spacing w:after="40"/>
        <w:ind w:left="1080" w:right="936"/>
        <w:outlineLvl w:val="0"/>
        <w:rPr>
          <w:rFonts w:ascii="Arial" w:hAnsi="Arial" w:cs="Arial"/>
          <w:b/>
          <w:bCs/>
          <w:sz w:val="22"/>
          <w:szCs w:val="22"/>
          <w:u w:val="single"/>
        </w:rPr>
      </w:pPr>
    </w:p>
    <w:p w14:paraId="03FD5B13" w14:textId="77777777" w:rsidR="00125088" w:rsidRDefault="00125088" w:rsidP="00125088">
      <w:pPr>
        <w:rPr>
          <w:rFonts w:ascii="Arial" w:hAnsi="Arial" w:cs="Arial"/>
          <w:bCs/>
          <w:sz w:val="22"/>
          <w:szCs w:val="22"/>
        </w:rPr>
      </w:pPr>
    </w:p>
    <w:p w14:paraId="299B9EFA" w14:textId="77777777" w:rsidR="00125088" w:rsidRDefault="00125088" w:rsidP="00125088">
      <w:pPr>
        <w:rPr>
          <w:rFonts w:ascii="Arial" w:hAnsi="Arial" w:cs="Arial"/>
          <w:bCs/>
          <w:sz w:val="22"/>
          <w:szCs w:val="22"/>
        </w:rPr>
      </w:pPr>
    </w:p>
    <w:p w14:paraId="522EA3B4" w14:textId="77777777" w:rsidR="00125088" w:rsidRDefault="00125088" w:rsidP="00125088">
      <w:pPr>
        <w:rPr>
          <w:rFonts w:ascii="Arial" w:hAnsi="Arial" w:cs="Arial"/>
          <w:bCs/>
          <w:sz w:val="22"/>
          <w:szCs w:val="22"/>
        </w:rPr>
      </w:pPr>
    </w:p>
    <w:p w14:paraId="624B03C9" w14:textId="77777777" w:rsidR="00125088" w:rsidRDefault="00125088" w:rsidP="00C252EA">
      <w:pPr>
        <w:spacing w:after="40"/>
        <w:ind w:left="1080" w:right="936"/>
        <w:outlineLvl w:val="0"/>
        <w:rPr>
          <w:rFonts w:ascii="Arial" w:hAnsi="Arial" w:cs="Arial"/>
          <w:b/>
          <w:bCs/>
          <w:sz w:val="22"/>
          <w:szCs w:val="22"/>
          <w:u w:val="single"/>
        </w:rPr>
      </w:pPr>
    </w:p>
    <w:p w14:paraId="72DD163A" w14:textId="77777777" w:rsidR="0054538A" w:rsidRDefault="0054538A">
      <w:pPr>
        <w:rPr>
          <w:rFonts w:ascii="Arial" w:hAnsi="Arial" w:cs="Arial"/>
          <w:bCs/>
          <w:sz w:val="22"/>
          <w:szCs w:val="22"/>
        </w:rPr>
      </w:pPr>
    </w:p>
    <w:p w14:paraId="26AA919A" w14:textId="77777777" w:rsidR="0005006C" w:rsidRDefault="0005006C">
      <w:pPr>
        <w:rPr>
          <w:rFonts w:ascii="Arial" w:hAnsi="Arial" w:cs="Arial"/>
          <w:bCs/>
          <w:sz w:val="22"/>
          <w:szCs w:val="22"/>
        </w:rPr>
      </w:pPr>
    </w:p>
    <w:p w14:paraId="78A09563" w14:textId="77777777" w:rsidR="0005006C" w:rsidRDefault="0005006C">
      <w:pPr>
        <w:rPr>
          <w:rFonts w:ascii="Arial" w:hAnsi="Arial" w:cs="Arial"/>
          <w:bCs/>
          <w:sz w:val="22"/>
          <w:szCs w:val="22"/>
        </w:rPr>
      </w:pPr>
    </w:p>
    <w:p w14:paraId="438FEC01"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035DB1B7" w14:textId="77777777" w:rsidR="00936427" w:rsidRDefault="00936427" w:rsidP="0005006C">
      <w:pPr>
        <w:spacing w:after="40"/>
        <w:ind w:left="1080" w:right="288"/>
        <w:outlineLvl w:val="0"/>
        <w:rPr>
          <w:rFonts w:ascii="Arial" w:hAnsi="Arial" w:cs="Arial"/>
          <w:b/>
          <w:bCs/>
          <w:sz w:val="22"/>
          <w:szCs w:val="22"/>
          <w:u w:val="single"/>
        </w:rPr>
      </w:pPr>
    </w:p>
    <w:p w14:paraId="3C777AAB"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4EA9CD02"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58C4CA3E" w14:textId="77777777" w:rsidTr="006732E8">
        <w:trPr>
          <w:trHeight w:val="467"/>
        </w:trPr>
        <w:tc>
          <w:tcPr>
            <w:tcW w:w="2361" w:type="dxa"/>
            <w:shd w:val="clear" w:color="auto" w:fill="auto"/>
            <w:vAlign w:val="center"/>
          </w:tcPr>
          <w:p w14:paraId="632AAC3A"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771E197D"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69D2936" w14:textId="77777777" w:rsidTr="006732E8">
        <w:trPr>
          <w:trHeight w:val="359"/>
        </w:trPr>
        <w:tc>
          <w:tcPr>
            <w:tcW w:w="2361" w:type="dxa"/>
            <w:vMerge w:val="restart"/>
            <w:shd w:val="clear" w:color="auto" w:fill="auto"/>
            <w:vAlign w:val="center"/>
          </w:tcPr>
          <w:p w14:paraId="108F93DA"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6F27D82D"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5F4B1A27" w14:textId="77777777" w:rsidTr="006732E8">
        <w:trPr>
          <w:trHeight w:val="350"/>
        </w:trPr>
        <w:tc>
          <w:tcPr>
            <w:tcW w:w="2361" w:type="dxa"/>
            <w:vMerge/>
            <w:shd w:val="clear" w:color="auto" w:fill="auto"/>
            <w:vAlign w:val="center"/>
          </w:tcPr>
          <w:p w14:paraId="3642E7FE"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3FCAB9EA"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54B9936D" w14:textId="77777777" w:rsidTr="006732E8">
        <w:trPr>
          <w:trHeight w:val="350"/>
        </w:trPr>
        <w:tc>
          <w:tcPr>
            <w:tcW w:w="2361" w:type="dxa"/>
            <w:vMerge/>
            <w:shd w:val="clear" w:color="auto" w:fill="auto"/>
            <w:vAlign w:val="center"/>
          </w:tcPr>
          <w:p w14:paraId="5F372355"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61535390"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719D68D8" w14:textId="77777777" w:rsidTr="006732E8">
        <w:trPr>
          <w:trHeight w:val="440"/>
        </w:trPr>
        <w:tc>
          <w:tcPr>
            <w:tcW w:w="2361" w:type="dxa"/>
            <w:shd w:val="clear" w:color="auto" w:fill="auto"/>
            <w:vAlign w:val="center"/>
          </w:tcPr>
          <w:p w14:paraId="6E59ADD0"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016DF004"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45DB51FE" w14:textId="77777777" w:rsidTr="006732E8">
        <w:trPr>
          <w:trHeight w:val="359"/>
        </w:trPr>
        <w:tc>
          <w:tcPr>
            <w:tcW w:w="2361" w:type="dxa"/>
            <w:shd w:val="clear" w:color="auto" w:fill="auto"/>
            <w:vAlign w:val="center"/>
          </w:tcPr>
          <w:p w14:paraId="3ECC2ACB"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39928A95"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C6400EB" w14:textId="77777777" w:rsidTr="001E1893">
        <w:trPr>
          <w:trHeight w:val="530"/>
        </w:trPr>
        <w:tc>
          <w:tcPr>
            <w:tcW w:w="2361" w:type="dxa"/>
            <w:shd w:val="clear" w:color="auto" w:fill="auto"/>
            <w:vAlign w:val="center"/>
          </w:tcPr>
          <w:p w14:paraId="09E54B47"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3C8599A4"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56455B60" w14:textId="77777777" w:rsidTr="006732E8">
        <w:trPr>
          <w:trHeight w:val="422"/>
        </w:trPr>
        <w:tc>
          <w:tcPr>
            <w:tcW w:w="2361" w:type="dxa"/>
            <w:shd w:val="clear" w:color="auto" w:fill="auto"/>
            <w:vAlign w:val="center"/>
          </w:tcPr>
          <w:p w14:paraId="53841721"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0D782C3A" w14:textId="77777777" w:rsidR="007D2C66" w:rsidRPr="001E1893" w:rsidRDefault="007D2C66" w:rsidP="001E1893">
            <w:pPr>
              <w:spacing w:after="40"/>
              <w:ind w:right="936"/>
              <w:outlineLvl w:val="0"/>
              <w:rPr>
                <w:rFonts w:ascii="Arial" w:hAnsi="Arial" w:cs="Arial"/>
                <w:b/>
                <w:bCs/>
                <w:sz w:val="22"/>
                <w:szCs w:val="22"/>
                <w:u w:val="single"/>
              </w:rPr>
            </w:pPr>
          </w:p>
        </w:tc>
      </w:tr>
    </w:tbl>
    <w:p w14:paraId="3DCF5575" w14:textId="77777777" w:rsidR="00C252EA" w:rsidRPr="00EE15FA" w:rsidRDefault="00C252EA" w:rsidP="00262C44">
      <w:pPr>
        <w:pStyle w:val="BlockText"/>
        <w:ind w:left="0"/>
        <w:outlineLvl w:val="0"/>
        <w:rPr>
          <w:b/>
          <w:bCs/>
          <w:u w:val="single"/>
        </w:rPr>
      </w:pPr>
    </w:p>
    <w:sectPr w:rsidR="00C252EA" w:rsidRPr="00EE15FA" w:rsidSect="00262C44">
      <w:headerReference w:type="default" r:id="rId11"/>
      <w:footerReference w:type="default" r:id="rId12"/>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9DE" w14:textId="77777777" w:rsidR="00535051" w:rsidRDefault="00535051">
      <w:r>
        <w:separator/>
      </w:r>
    </w:p>
  </w:endnote>
  <w:endnote w:type="continuationSeparator" w:id="0">
    <w:p w14:paraId="26BCC211"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15B0"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6D38E1D1"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C001C3">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C001C3">
      <w:rPr>
        <w:rFonts w:ascii="Arial" w:hAnsi="Arial" w:cs="Arial"/>
        <w:b/>
        <w:noProof/>
      </w:rPr>
      <w:t>3</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3A3C09CF"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C8F3" w14:textId="77777777" w:rsidR="00535051" w:rsidRDefault="00535051">
      <w:r>
        <w:separator/>
      </w:r>
    </w:p>
  </w:footnote>
  <w:footnote w:type="continuationSeparator" w:id="0">
    <w:p w14:paraId="1EB93D25"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FAC6" w14:textId="77777777" w:rsidR="005D67B5" w:rsidRDefault="00996834">
    <w:pPr>
      <w:pStyle w:val="Header"/>
      <w:tabs>
        <w:tab w:val="left" w:pos="720"/>
      </w:tabs>
      <w:rPr>
        <w:rFonts w:ascii="Arial" w:hAnsi="Arial"/>
        <w:sz w:val="16"/>
      </w:rPr>
    </w:pPr>
    <w:r>
      <w:rPr>
        <w:rFonts w:ascii="Arial" w:hAnsi="Arial"/>
        <w:noProof/>
        <w:sz w:val="32"/>
      </w:rPr>
      <w:pict w14:anchorId="7F3410D8">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5F1BD63D" w14:textId="77777777" w:rsidR="00BA3355" w:rsidRPr="002A7160" w:rsidRDefault="00BA3355" w:rsidP="00BA3355">
                <w:pPr>
                  <w:tabs>
                    <w:tab w:val="left" w:pos="900"/>
                  </w:tabs>
                  <w:spacing w:line="400" w:lineRule="exact"/>
                  <w:jc w:val="center"/>
                  <w:rPr>
                    <w:rFonts w:ascii="Arial" w:hAnsi="Arial" w:cs="Arial"/>
                    <w:b/>
                    <w:bCs/>
                    <w:color w:val="000000"/>
                    <w:sz w:val="28"/>
                  </w:rPr>
                </w:pPr>
                <w:r w:rsidRPr="002A7160">
                  <w:rPr>
                    <w:rFonts w:ascii="Arial" w:hAnsi="Arial" w:cs="Arial"/>
                    <w:b/>
                    <w:bCs/>
                    <w:color w:val="000000"/>
                    <w:sz w:val="28"/>
                  </w:rPr>
                  <w:t>PCN #</w:t>
                </w:r>
                <w:r w:rsidR="002F2266">
                  <w:rPr>
                    <w:rFonts w:ascii="Arial" w:hAnsi="Arial" w:cs="Arial"/>
                    <w:b/>
                    <w:bCs/>
                    <w:color w:val="000000"/>
                    <w:sz w:val="28"/>
                  </w:rPr>
                  <w:t xml:space="preserve"> 168</w:t>
                </w:r>
              </w:p>
              <w:p w14:paraId="49F6C464" w14:textId="77777777" w:rsidR="00BA3355" w:rsidRPr="002A7160" w:rsidRDefault="00BA3355" w:rsidP="00BA3355">
                <w:pPr>
                  <w:pStyle w:val="Heading3"/>
                  <w:tabs>
                    <w:tab w:val="left" w:pos="900"/>
                  </w:tabs>
                  <w:jc w:val="center"/>
                  <w:rPr>
                    <w:rFonts w:cs="Arial"/>
                    <w:sz w:val="28"/>
                  </w:rPr>
                </w:pPr>
                <w:r w:rsidRPr="002A7160">
                  <w:rPr>
                    <w:rFonts w:cs="Arial"/>
                    <w:sz w:val="28"/>
                  </w:rPr>
                  <w:t>Notification Date:</w:t>
                </w:r>
              </w:p>
              <w:p w14:paraId="1AD90F31" w14:textId="77777777" w:rsidR="00BA3355" w:rsidRPr="002F2266" w:rsidRDefault="002F2266" w:rsidP="00BA3355">
                <w:pPr>
                  <w:jc w:val="center"/>
                  <w:rPr>
                    <w:rFonts w:ascii="Arial" w:hAnsi="Arial" w:cs="Arial"/>
                    <w:b/>
                    <w:sz w:val="28"/>
                    <w:szCs w:val="28"/>
                  </w:rPr>
                </w:pPr>
                <w:r w:rsidRPr="002F2266">
                  <w:rPr>
                    <w:rFonts w:ascii="Arial" w:hAnsi="Arial" w:cs="Arial"/>
                    <w:b/>
                    <w:sz w:val="28"/>
                    <w:szCs w:val="28"/>
                  </w:rPr>
                  <w:t>5 April 2019</w:t>
                </w:r>
              </w:p>
              <w:p w14:paraId="14287CA2" w14:textId="77777777" w:rsidR="00BA3355" w:rsidRPr="00C252EA" w:rsidRDefault="00BA3355" w:rsidP="00BA3355"/>
            </w:txbxContent>
          </v:textbox>
          <w10:wrap type="square"/>
        </v:shape>
      </w:pict>
    </w:r>
    <w:r w:rsidR="005D67B5">
      <w:rPr>
        <w:rFonts w:ascii="Arial" w:hAnsi="Arial"/>
        <w:sz w:val="32"/>
      </w:rPr>
      <w:t xml:space="preserve"> </w:t>
    </w:r>
    <w:r>
      <w:rPr>
        <w:rFonts w:ascii="Arial" w:hAnsi="Arial"/>
        <w:noProof/>
        <w:sz w:val="32"/>
      </w:rPr>
      <w:pict w14:anchorId="0B773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7" type="#_x0000_t75" alt="central_logo_main" style="width:138.75pt;height:75.75pt;visibility:visible" o:ole="">
          <v:imagedata r:id="rId1" o:title="central_logo_main"/>
        </v:shape>
      </w:pict>
    </w:r>
    <w:r w:rsidR="005D67B5">
      <w:rPr>
        <w:rFonts w:ascii="Arial" w:hAnsi="Arial"/>
        <w:sz w:val="16"/>
      </w:rPr>
      <w:tab/>
    </w:r>
  </w:p>
  <w:p w14:paraId="2430573F" w14:textId="77777777" w:rsidR="005D67B5" w:rsidRPr="00D83B79" w:rsidRDefault="00996834"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6D8FD324" w14:textId="77777777" w:rsidR="005D67B5" w:rsidRDefault="00996834">
    <w:pPr>
      <w:pStyle w:val="Header"/>
      <w:tabs>
        <w:tab w:val="left" w:pos="720"/>
      </w:tabs>
      <w:rPr>
        <w:rFonts w:ascii="Arial" w:hAnsi="Arial"/>
        <w:sz w:val="16"/>
      </w:rPr>
    </w:pPr>
    <w:hyperlink r:id="rId3" w:history="1">
      <w:r w:rsidR="005D67B5" w:rsidRPr="00576DF8">
        <w:rPr>
          <w:rStyle w:val="Hyperlink"/>
          <w:rFonts w:ascii="Arial" w:hAnsi="Arial"/>
          <w:sz w:val="16"/>
        </w:rPr>
        <w:t>http://www.centralsemi.com/processchange</w:t>
      </w:r>
    </w:hyperlink>
  </w:p>
  <w:p w14:paraId="41A40251" w14:textId="77777777" w:rsidR="005D67B5" w:rsidRDefault="005D67B5">
    <w:pPr>
      <w:pStyle w:val="Header"/>
      <w:rPr>
        <w:b/>
        <w:bCs/>
      </w:rPr>
    </w:pPr>
    <w:r>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13443"/>
    <w:rsid w:val="000137B8"/>
    <w:rsid w:val="00014689"/>
    <w:rsid w:val="00036FDC"/>
    <w:rsid w:val="0005006C"/>
    <w:rsid w:val="0006582E"/>
    <w:rsid w:val="00082E32"/>
    <w:rsid w:val="000910AC"/>
    <w:rsid w:val="000A4978"/>
    <w:rsid w:val="000B2D65"/>
    <w:rsid w:val="000C4495"/>
    <w:rsid w:val="000D1A15"/>
    <w:rsid w:val="000F00A8"/>
    <w:rsid w:val="00105A86"/>
    <w:rsid w:val="00116622"/>
    <w:rsid w:val="00125088"/>
    <w:rsid w:val="00144FDB"/>
    <w:rsid w:val="00155A51"/>
    <w:rsid w:val="0016289D"/>
    <w:rsid w:val="00167E98"/>
    <w:rsid w:val="001D5E0C"/>
    <w:rsid w:val="001E1893"/>
    <w:rsid w:val="001F09EF"/>
    <w:rsid w:val="002031DC"/>
    <w:rsid w:val="002101C1"/>
    <w:rsid w:val="002213F1"/>
    <w:rsid w:val="00227168"/>
    <w:rsid w:val="00236FDA"/>
    <w:rsid w:val="002446B5"/>
    <w:rsid w:val="00247E96"/>
    <w:rsid w:val="00262C44"/>
    <w:rsid w:val="00262C86"/>
    <w:rsid w:val="0026443C"/>
    <w:rsid w:val="00285439"/>
    <w:rsid w:val="00294440"/>
    <w:rsid w:val="002D04F5"/>
    <w:rsid w:val="002E753F"/>
    <w:rsid w:val="002F2266"/>
    <w:rsid w:val="003424B2"/>
    <w:rsid w:val="003448BB"/>
    <w:rsid w:val="00351780"/>
    <w:rsid w:val="003828CA"/>
    <w:rsid w:val="00390357"/>
    <w:rsid w:val="00396447"/>
    <w:rsid w:val="003972A4"/>
    <w:rsid w:val="003F0FA3"/>
    <w:rsid w:val="003F5C3A"/>
    <w:rsid w:val="00405B52"/>
    <w:rsid w:val="00411DF2"/>
    <w:rsid w:val="00420541"/>
    <w:rsid w:val="00433A85"/>
    <w:rsid w:val="004939AE"/>
    <w:rsid w:val="004C5C8F"/>
    <w:rsid w:val="004D2899"/>
    <w:rsid w:val="004E1FD0"/>
    <w:rsid w:val="005244FF"/>
    <w:rsid w:val="0053297B"/>
    <w:rsid w:val="00535051"/>
    <w:rsid w:val="0054409B"/>
    <w:rsid w:val="0054538A"/>
    <w:rsid w:val="00550029"/>
    <w:rsid w:val="00554FF8"/>
    <w:rsid w:val="0056429C"/>
    <w:rsid w:val="00576DF8"/>
    <w:rsid w:val="005851CB"/>
    <w:rsid w:val="0059349B"/>
    <w:rsid w:val="00596793"/>
    <w:rsid w:val="005A53A9"/>
    <w:rsid w:val="005A7C15"/>
    <w:rsid w:val="005B37BC"/>
    <w:rsid w:val="005D67B5"/>
    <w:rsid w:val="0060064B"/>
    <w:rsid w:val="006012FF"/>
    <w:rsid w:val="00611669"/>
    <w:rsid w:val="00651EAA"/>
    <w:rsid w:val="00654C55"/>
    <w:rsid w:val="00656DB3"/>
    <w:rsid w:val="006708A5"/>
    <w:rsid w:val="006732E8"/>
    <w:rsid w:val="006A3152"/>
    <w:rsid w:val="006E3819"/>
    <w:rsid w:val="007102D9"/>
    <w:rsid w:val="00711B3B"/>
    <w:rsid w:val="00711CB6"/>
    <w:rsid w:val="0073308D"/>
    <w:rsid w:val="00737FF6"/>
    <w:rsid w:val="00747693"/>
    <w:rsid w:val="00755AA5"/>
    <w:rsid w:val="007777E1"/>
    <w:rsid w:val="007920EB"/>
    <w:rsid w:val="00794B5E"/>
    <w:rsid w:val="007A5AB5"/>
    <w:rsid w:val="007B0306"/>
    <w:rsid w:val="007D1EC7"/>
    <w:rsid w:val="007D2C66"/>
    <w:rsid w:val="007E53BB"/>
    <w:rsid w:val="007F0654"/>
    <w:rsid w:val="007F1823"/>
    <w:rsid w:val="008112A4"/>
    <w:rsid w:val="00811FB4"/>
    <w:rsid w:val="00820751"/>
    <w:rsid w:val="00824E89"/>
    <w:rsid w:val="00874F1F"/>
    <w:rsid w:val="008C0BC0"/>
    <w:rsid w:val="008C3858"/>
    <w:rsid w:val="008E12A3"/>
    <w:rsid w:val="00923934"/>
    <w:rsid w:val="00927820"/>
    <w:rsid w:val="00933470"/>
    <w:rsid w:val="00936427"/>
    <w:rsid w:val="009371E4"/>
    <w:rsid w:val="009415B9"/>
    <w:rsid w:val="00943714"/>
    <w:rsid w:val="00954B4A"/>
    <w:rsid w:val="00981D61"/>
    <w:rsid w:val="009873F0"/>
    <w:rsid w:val="00990407"/>
    <w:rsid w:val="00996834"/>
    <w:rsid w:val="009A0429"/>
    <w:rsid w:val="009B070C"/>
    <w:rsid w:val="009B18F4"/>
    <w:rsid w:val="009C235C"/>
    <w:rsid w:val="009C3170"/>
    <w:rsid w:val="009C32A2"/>
    <w:rsid w:val="009D53C0"/>
    <w:rsid w:val="009F7E07"/>
    <w:rsid w:val="00A020F1"/>
    <w:rsid w:val="00A23504"/>
    <w:rsid w:val="00A455F7"/>
    <w:rsid w:val="00A614F2"/>
    <w:rsid w:val="00A71308"/>
    <w:rsid w:val="00A757A2"/>
    <w:rsid w:val="00A84F0E"/>
    <w:rsid w:val="00A96A4B"/>
    <w:rsid w:val="00AD0F1B"/>
    <w:rsid w:val="00AF3089"/>
    <w:rsid w:val="00B05B4A"/>
    <w:rsid w:val="00B06759"/>
    <w:rsid w:val="00B340D7"/>
    <w:rsid w:val="00B42BAD"/>
    <w:rsid w:val="00B457E3"/>
    <w:rsid w:val="00B52FA8"/>
    <w:rsid w:val="00B56384"/>
    <w:rsid w:val="00B61657"/>
    <w:rsid w:val="00B717C8"/>
    <w:rsid w:val="00BA3355"/>
    <w:rsid w:val="00BB44B2"/>
    <w:rsid w:val="00BD2722"/>
    <w:rsid w:val="00C001C3"/>
    <w:rsid w:val="00C003A8"/>
    <w:rsid w:val="00C252EA"/>
    <w:rsid w:val="00C82B7C"/>
    <w:rsid w:val="00CA1691"/>
    <w:rsid w:val="00CA68BE"/>
    <w:rsid w:val="00D37659"/>
    <w:rsid w:val="00D62272"/>
    <w:rsid w:val="00D64607"/>
    <w:rsid w:val="00D6629C"/>
    <w:rsid w:val="00D81D44"/>
    <w:rsid w:val="00D83B79"/>
    <w:rsid w:val="00D85DD6"/>
    <w:rsid w:val="00D917DD"/>
    <w:rsid w:val="00DB28EE"/>
    <w:rsid w:val="00DB45D3"/>
    <w:rsid w:val="00DC46E9"/>
    <w:rsid w:val="00DD129D"/>
    <w:rsid w:val="00DD212F"/>
    <w:rsid w:val="00DF3BF6"/>
    <w:rsid w:val="00E138D4"/>
    <w:rsid w:val="00E154CC"/>
    <w:rsid w:val="00E440F8"/>
    <w:rsid w:val="00E50F08"/>
    <w:rsid w:val="00E74127"/>
    <w:rsid w:val="00EA22C4"/>
    <w:rsid w:val="00EB273A"/>
    <w:rsid w:val="00EC43D4"/>
    <w:rsid w:val="00ED2438"/>
    <w:rsid w:val="00EE15FA"/>
    <w:rsid w:val="00EE2FFB"/>
    <w:rsid w:val="00F05A68"/>
    <w:rsid w:val="00F11CF0"/>
    <w:rsid w:val="00F26907"/>
    <w:rsid w:val="00F42A3D"/>
    <w:rsid w:val="00F62ADB"/>
    <w:rsid w:val="00F646AF"/>
    <w:rsid w:val="00F64EB1"/>
    <w:rsid w:val="00F74803"/>
    <w:rsid w:val="00F75F40"/>
    <w:rsid w:val="00FA7147"/>
    <w:rsid w:val="00FC382F"/>
    <w:rsid w:val="00FC430E"/>
    <w:rsid w:val="00FD3251"/>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2C2556A"/>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entralsemi.com/processchange" TargetMode="External"/><Relationship Id="rId2" Type="http://schemas.openxmlformats.org/officeDocument/2006/relationships/hyperlink" Target="mailto:processchange@centralsemi.com" TargetMode="External"/><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5C14-7513-4BD2-9558-F10D5FFA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246</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1891</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25</cp:revision>
  <cp:lastPrinted>2019-04-09T12:33:00Z</cp:lastPrinted>
  <dcterms:created xsi:type="dcterms:W3CDTF">2016-07-29T13:55:00Z</dcterms:created>
  <dcterms:modified xsi:type="dcterms:W3CDTF">2021-09-22T13:29:00Z</dcterms:modified>
</cp:coreProperties>
</file>