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5851" w14:textId="30973600" w:rsidR="00C252EA" w:rsidRPr="00E21F41" w:rsidRDefault="009E29A8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40B985EA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2853266B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18F5AA7E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239A7286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4C7EFD82" w14:textId="77777777" w:rsidR="00A020F1" w:rsidRDefault="00A020F1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3ED04C27" w14:textId="77777777" w:rsidR="00F54868" w:rsidRDefault="00F54868" w:rsidP="00CE29DD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58064B89" w14:textId="77777777" w:rsidR="00CE29DD" w:rsidRPr="008C7BCA" w:rsidRDefault="00CE29DD" w:rsidP="00CE29DD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8C7BCA">
        <w:rPr>
          <w:rFonts w:ascii="Arial" w:hAnsi="Arial"/>
          <w:b/>
          <w:bCs/>
          <w:sz w:val="22"/>
          <w:szCs w:val="22"/>
          <w:u w:val="single"/>
        </w:rPr>
        <w:t>Parts Affected:</w:t>
      </w:r>
    </w:p>
    <w:p w14:paraId="048C98AC" w14:textId="77777777" w:rsidR="00CE29DD" w:rsidRDefault="00CE29DD" w:rsidP="00CE29DD">
      <w:pPr>
        <w:spacing w:after="40"/>
        <w:ind w:left="1080" w:right="936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sz w:val="22"/>
          <w:szCs w:val="22"/>
        </w:rPr>
        <w:t>Chip process CP</w:t>
      </w:r>
      <w:r>
        <w:rPr>
          <w:rFonts w:ascii="Arial" w:hAnsi="Arial" w:cs="Arial"/>
          <w:sz w:val="22"/>
          <w:szCs w:val="22"/>
        </w:rPr>
        <w:t>S041</w:t>
      </w:r>
      <w:r w:rsidRPr="008C7BCA">
        <w:rPr>
          <w:rFonts w:ascii="Arial" w:hAnsi="Arial" w:cs="Arial"/>
          <w:sz w:val="22"/>
          <w:szCs w:val="22"/>
        </w:rPr>
        <w:t xml:space="preserve">, </w:t>
      </w:r>
      <w:r w:rsidR="00BD3262">
        <w:rPr>
          <w:rFonts w:ascii="Arial" w:hAnsi="Arial" w:cs="Arial"/>
          <w:sz w:val="22"/>
          <w:szCs w:val="22"/>
        </w:rPr>
        <w:t>Silicon Controlled Rectifiers</w:t>
      </w:r>
      <w:r w:rsidRPr="008C7BCA">
        <w:rPr>
          <w:rFonts w:ascii="Arial" w:hAnsi="Arial" w:cs="Arial"/>
          <w:sz w:val="22"/>
          <w:szCs w:val="22"/>
        </w:rPr>
        <w:t>.</w:t>
      </w:r>
    </w:p>
    <w:p w14:paraId="20C9A00E" w14:textId="77777777" w:rsidR="007C001F" w:rsidRDefault="007C001F" w:rsidP="007C001F">
      <w:pPr>
        <w:ind w:left="4320"/>
        <w:rPr>
          <w:rFonts w:ascii="Arial" w:hAnsi="Arial" w:cs="Arial"/>
          <w:b/>
          <w:bCs/>
          <w:u w:val="single"/>
        </w:rPr>
      </w:pPr>
    </w:p>
    <w:p w14:paraId="720DFAF2" w14:textId="77777777" w:rsidR="007C001F" w:rsidRDefault="007C001F" w:rsidP="007C001F">
      <w:pPr>
        <w:ind w:left="4320"/>
        <w:rPr>
          <w:rFonts w:ascii="Arial" w:hAnsi="Arial" w:cs="Arial"/>
          <w:b/>
          <w:bCs/>
        </w:rPr>
      </w:pPr>
      <w:r w:rsidRPr="008C7BCA">
        <w:rPr>
          <w:rFonts w:ascii="Arial" w:hAnsi="Arial" w:cs="Arial"/>
          <w:b/>
          <w:bCs/>
          <w:u w:val="single"/>
        </w:rPr>
        <w:t>Part Numbers Affected</w:t>
      </w:r>
      <w:r w:rsidRPr="008C7BCA">
        <w:rPr>
          <w:rFonts w:ascii="Arial" w:hAnsi="Arial" w:cs="Arial"/>
          <w:b/>
          <w:bCs/>
        </w:rPr>
        <w:t>:</w:t>
      </w:r>
    </w:p>
    <w:p w14:paraId="1D610928" w14:textId="77777777" w:rsidR="00522367" w:rsidRDefault="00522367" w:rsidP="007C001F">
      <w:pPr>
        <w:ind w:left="4320"/>
        <w:rPr>
          <w:rFonts w:ascii="Arial" w:hAnsi="Arial" w:cs="Arial"/>
          <w:b/>
          <w:bCs/>
        </w:rPr>
      </w:pPr>
    </w:p>
    <w:tbl>
      <w:tblPr>
        <w:tblW w:w="3100" w:type="dxa"/>
        <w:tblInd w:w="4144" w:type="dxa"/>
        <w:tblLook w:val="04A0" w:firstRow="1" w:lastRow="0" w:firstColumn="1" w:lastColumn="0" w:noHBand="0" w:noVBand="1"/>
      </w:tblPr>
      <w:tblGrid>
        <w:gridCol w:w="1840"/>
        <w:gridCol w:w="1260"/>
      </w:tblGrid>
      <w:tr w:rsidR="002A3920" w:rsidRPr="00522367" w14:paraId="070EBAE5" w14:textId="77777777" w:rsidTr="002A3920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0518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bCs/>
                <w:color w:val="000000"/>
              </w:rPr>
              <w:t>CS92B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4116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bCs/>
                <w:color w:val="000000"/>
              </w:rPr>
              <w:t>2N5060</w:t>
            </w:r>
          </w:p>
        </w:tc>
      </w:tr>
      <w:tr w:rsidR="002A3920" w:rsidRPr="00522367" w14:paraId="35A33C45" w14:textId="77777777" w:rsidTr="002A3920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84C2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bCs/>
                <w:color w:val="000000"/>
              </w:rPr>
              <w:t>CS92D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EEB4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bCs/>
                <w:color w:val="000000"/>
              </w:rPr>
              <w:t>2N5061</w:t>
            </w:r>
          </w:p>
        </w:tc>
      </w:tr>
      <w:tr w:rsidR="002A3920" w:rsidRPr="00522367" w14:paraId="58A28EAC" w14:textId="77777777" w:rsidTr="002A3920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E47A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bCs/>
                <w:color w:val="000000"/>
              </w:rPr>
              <w:t>CS92M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0C1D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bCs/>
                <w:color w:val="000000"/>
              </w:rPr>
              <w:t>2N5062</w:t>
            </w:r>
          </w:p>
        </w:tc>
      </w:tr>
      <w:tr w:rsidR="002A3920" w:rsidRPr="00522367" w14:paraId="76E6445C" w14:textId="77777777" w:rsidTr="002A3920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4A07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color w:val="000000"/>
              </w:rPr>
              <w:t>CS92N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DDD0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color w:val="000000"/>
              </w:rPr>
              <w:t>2N5063</w:t>
            </w:r>
          </w:p>
        </w:tc>
      </w:tr>
      <w:tr w:rsidR="002A3920" w:rsidRPr="00522367" w14:paraId="4EE04084" w14:textId="77777777" w:rsidTr="002A3920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686B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B966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  <w:r w:rsidRPr="00522367">
              <w:rPr>
                <w:rFonts w:ascii="Arial" w:hAnsi="Arial" w:cs="Arial"/>
                <w:color w:val="000000"/>
              </w:rPr>
              <w:t>2N5064</w:t>
            </w:r>
          </w:p>
        </w:tc>
      </w:tr>
      <w:tr w:rsidR="002A3920" w:rsidRPr="00522367" w14:paraId="4FAEE806" w14:textId="77777777" w:rsidTr="002A3920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E638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9E41" w14:textId="77777777" w:rsidR="002A3920" w:rsidRPr="00522367" w:rsidRDefault="002A3920" w:rsidP="005223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40801CE" w14:textId="77777777" w:rsidR="00F54868" w:rsidRDefault="00F54868" w:rsidP="00CE29DD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4239E439" w14:textId="77777777" w:rsidR="00CE29DD" w:rsidRPr="008C7BCA" w:rsidRDefault="00CE29DD" w:rsidP="00CE29DD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8C7BCA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41F534E0" w14:textId="77777777" w:rsidR="00CE29DD" w:rsidRPr="008C7BCA" w:rsidRDefault="00CE29DD" w:rsidP="006750F4">
      <w:pPr>
        <w:spacing w:after="40"/>
        <w:ind w:left="1080" w:right="936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sz w:val="22"/>
          <w:szCs w:val="22"/>
        </w:rPr>
        <w:t>The CP</w:t>
      </w:r>
      <w:r w:rsidR="00BD3262">
        <w:rPr>
          <w:rFonts w:ascii="Arial" w:hAnsi="Arial" w:cs="Arial"/>
          <w:sz w:val="22"/>
          <w:szCs w:val="22"/>
        </w:rPr>
        <w:t>S041</w:t>
      </w:r>
      <w:r w:rsidRPr="008C7BCA">
        <w:rPr>
          <w:rFonts w:ascii="Arial" w:hAnsi="Arial" w:cs="Arial"/>
          <w:sz w:val="22"/>
          <w:szCs w:val="22"/>
        </w:rPr>
        <w:t xml:space="preserve"> wafer process has been discontinued and replaced with the CP</w:t>
      </w:r>
      <w:r w:rsidR="00BD3262">
        <w:rPr>
          <w:rFonts w:ascii="Arial" w:hAnsi="Arial" w:cs="Arial"/>
          <w:sz w:val="22"/>
          <w:szCs w:val="22"/>
        </w:rPr>
        <w:t>S043</w:t>
      </w:r>
      <w:r w:rsidRPr="008C7BCA">
        <w:rPr>
          <w:rFonts w:ascii="Arial" w:hAnsi="Arial" w:cs="Arial"/>
          <w:sz w:val="22"/>
          <w:szCs w:val="22"/>
        </w:rPr>
        <w:t xml:space="preserve"> wafer process.</w:t>
      </w:r>
      <w:r w:rsidR="006750F4">
        <w:rPr>
          <w:rFonts w:ascii="Arial" w:hAnsi="Arial" w:cs="Arial"/>
          <w:sz w:val="22"/>
          <w:szCs w:val="22"/>
        </w:rPr>
        <w:t xml:space="preserve">  </w:t>
      </w:r>
      <w:r w:rsidRPr="008C7BCA">
        <w:rPr>
          <w:rFonts w:ascii="Arial" w:hAnsi="Arial" w:cs="Arial"/>
          <w:sz w:val="22"/>
          <w:szCs w:val="22"/>
        </w:rPr>
        <w:t>The</w:t>
      </w:r>
      <w:r w:rsidR="00F54868">
        <w:rPr>
          <w:rFonts w:ascii="Arial" w:hAnsi="Arial" w:cs="Arial"/>
          <w:sz w:val="22"/>
          <w:szCs w:val="22"/>
        </w:rPr>
        <w:t>re have been slight changes in</w:t>
      </w:r>
      <w:r w:rsidRPr="008C7BCA">
        <w:rPr>
          <w:rFonts w:ascii="Arial" w:hAnsi="Arial" w:cs="Arial"/>
          <w:sz w:val="22"/>
          <w:szCs w:val="22"/>
        </w:rPr>
        <w:t xml:space="preserve"> die size</w:t>
      </w:r>
      <w:r w:rsidR="00CB00D4">
        <w:rPr>
          <w:rFonts w:ascii="Arial" w:hAnsi="Arial" w:cs="Arial"/>
          <w:sz w:val="22"/>
          <w:szCs w:val="22"/>
        </w:rPr>
        <w:t xml:space="preserve"> that do not </w:t>
      </w:r>
      <w:r w:rsidR="006750F4">
        <w:rPr>
          <w:rFonts w:ascii="Arial" w:hAnsi="Arial" w:cs="Arial"/>
          <w:sz w:val="22"/>
          <w:szCs w:val="22"/>
        </w:rPr>
        <w:t xml:space="preserve">negatively </w:t>
      </w:r>
      <w:r w:rsidR="00CB00D4">
        <w:rPr>
          <w:rFonts w:ascii="Arial" w:hAnsi="Arial" w:cs="Arial"/>
          <w:sz w:val="22"/>
          <w:szCs w:val="22"/>
        </w:rPr>
        <w:t>impact electrical performance.</w:t>
      </w:r>
    </w:p>
    <w:p w14:paraId="76FA4ADD" w14:textId="77777777" w:rsidR="00CE29DD" w:rsidRPr="008C7BCA" w:rsidRDefault="00CE29DD" w:rsidP="00CE29DD">
      <w:pPr>
        <w:ind w:left="1080" w:right="936"/>
        <w:rPr>
          <w:rFonts w:ascii="Arial" w:hAnsi="Arial"/>
          <w:sz w:val="22"/>
          <w:szCs w:val="22"/>
        </w:rPr>
      </w:pPr>
    </w:p>
    <w:p w14:paraId="7B170A26" w14:textId="77777777" w:rsidR="00CE29DD" w:rsidRPr="008C7BCA" w:rsidRDefault="00CE29DD" w:rsidP="00CE29DD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8C7BCA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3DED5C66" w14:textId="77777777" w:rsidR="00CE29DD" w:rsidRPr="008C7BCA" w:rsidRDefault="00CE29DD" w:rsidP="00CE29DD">
      <w:pPr>
        <w:ind w:left="1080" w:right="936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sz w:val="22"/>
          <w:szCs w:val="22"/>
        </w:rPr>
        <w:t xml:space="preserve">An alternate wafer foundry was approved </w:t>
      </w:r>
      <w:r w:rsidR="00CB00D4">
        <w:rPr>
          <w:rFonts w:ascii="Arial" w:hAnsi="Arial" w:cs="Arial"/>
          <w:sz w:val="22"/>
          <w:szCs w:val="22"/>
        </w:rPr>
        <w:t xml:space="preserve">for this process </w:t>
      </w:r>
      <w:proofErr w:type="gramStart"/>
      <w:r w:rsidR="00CB00D4">
        <w:rPr>
          <w:rFonts w:ascii="Arial" w:hAnsi="Arial" w:cs="Arial"/>
          <w:sz w:val="22"/>
          <w:szCs w:val="22"/>
        </w:rPr>
        <w:t>in order to</w:t>
      </w:r>
      <w:proofErr w:type="gramEnd"/>
      <w:r w:rsidR="00CB00D4">
        <w:rPr>
          <w:rFonts w:ascii="Arial" w:hAnsi="Arial" w:cs="Arial"/>
          <w:sz w:val="22"/>
          <w:szCs w:val="22"/>
        </w:rPr>
        <w:t xml:space="preserve"> enhance capacity and mitigate any future disruption to product supply.</w:t>
      </w:r>
    </w:p>
    <w:p w14:paraId="55FE93FD" w14:textId="77777777" w:rsidR="00CE29DD" w:rsidRDefault="00CE29DD" w:rsidP="00CE29DD">
      <w:pPr>
        <w:ind w:left="1080" w:right="936"/>
        <w:rPr>
          <w:rFonts w:ascii="Arial" w:hAnsi="Arial"/>
          <w:sz w:val="22"/>
          <w:szCs w:val="22"/>
        </w:rPr>
      </w:pPr>
    </w:p>
    <w:p w14:paraId="22803012" w14:textId="77777777" w:rsidR="00CE29DD" w:rsidRPr="008C7BCA" w:rsidRDefault="00CE29DD" w:rsidP="00CE29DD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8C7BCA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2AC0F03E" w14:textId="77777777" w:rsidR="00CE29DD" w:rsidRPr="008C7BCA" w:rsidRDefault="00CE29DD" w:rsidP="00CE29DD">
      <w:pPr>
        <w:ind w:left="1080" w:right="936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sz w:val="22"/>
          <w:szCs w:val="22"/>
        </w:rPr>
        <w:t xml:space="preserve">This change does not affect the electrical characteristics of </w:t>
      </w:r>
      <w:r w:rsidR="001211EA">
        <w:rPr>
          <w:rFonts w:ascii="Arial" w:hAnsi="Arial" w:cs="Arial"/>
          <w:sz w:val="22"/>
          <w:szCs w:val="22"/>
        </w:rPr>
        <w:t>the product.  Updated curves to be provided upon completion of qualification.</w:t>
      </w:r>
    </w:p>
    <w:p w14:paraId="46CD3BDC" w14:textId="77777777" w:rsidR="00CE29DD" w:rsidRPr="008C7BCA" w:rsidRDefault="00CE29DD" w:rsidP="00CE29DD">
      <w:pPr>
        <w:ind w:right="936"/>
        <w:rPr>
          <w:rFonts w:ascii="Arial" w:hAnsi="Arial" w:cs="Arial"/>
          <w:sz w:val="22"/>
          <w:szCs w:val="22"/>
        </w:rPr>
      </w:pPr>
    </w:p>
    <w:p w14:paraId="4A7E4FBF" w14:textId="77777777" w:rsidR="00CE29DD" w:rsidRPr="008C7BCA" w:rsidRDefault="00CE29DD" w:rsidP="00CE29DD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8C7BCA">
        <w:rPr>
          <w:rFonts w:ascii="Arial" w:hAnsi="Arial" w:cs="Arial"/>
          <w:b/>
          <w:bCs/>
          <w:sz w:val="22"/>
          <w:szCs w:val="22"/>
          <w:u w:val="single"/>
        </w:rPr>
        <w:t>Qualification:</w:t>
      </w:r>
    </w:p>
    <w:p w14:paraId="6AC630A5" w14:textId="77777777" w:rsidR="00CE29DD" w:rsidRPr="008C7BCA" w:rsidRDefault="00CE29DD" w:rsidP="00CE29DD">
      <w:pPr>
        <w:ind w:left="1080" w:right="936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sz w:val="22"/>
          <w:szCs w:val="22"/>
        </w:rPr>
        <w:t>Standa</w:t>
      </w:r>
      <w:r w:rsidR="00807953">
        <w:rPr>
          <w:rFonts w:ascii="Arial" w:hAnsi="Arial" w:cs="Arial"/>
          <w:sz w:val="22"/>
          <w:szCs w:val="22"/>
        </w:rPr>
        <w:t>rd evaluation and qualification</w:t>
      </w:r>
      <w:r w:rsidR="006E0270">
        <w:rPr>
          <w:rFonts w:ascii="Arial" w:hAnsi="Arial" w:cs="Arial"/>
          <w:sz w:val="22"/>
          <w:szCs w:val="22"/>
        </w:rPr>
        <w:t xml:space="preserve"> testing is in-process.</w:t>
      </w:r>
      <w:r w:rsidRPr="008C7BCA">
        <w:rPr>
          <w:rFonts w:ascii="Arial" w:hAnsi="Arial" w:cs="Arial"/>
          <w:sz w:val="22"/>
          <w:szCs w:val="22"/>
        </w:rPr>
        <w:t xml:space="preserve"> </w:t>
      </w:r>
    </w:p>
    <w:p w14:paraId="5045171C" w14:textId="77777777" w:rsidR="00CE29DD" w:rsidRPr="008C7BCA" w:rsidRDefault="00CE29DD" w:rsidP="00CE29DD">
      <w:pPr>
        <w:ind w:right="936"/>
        <w:rPr>
          <w:rFonts w:ascii="Arial" w:hAnsi="Arial" w:cs="Arial"/>
          <w:sz w:val="22"/>
          <w:szCs w:val="22"/>
        </w:rPr>
      </w:pPr>
    </w:p>
    <w:p w14:paraId="0594800A" w14:textId="77777777" w:rsidR="00CE29DD" w:rsidRPr="008C7BCA" w:rsidRDefault="00CE29DD" w:rsidP="00CE29DD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8C7BCA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2D00C491" w14:textId="77777777" w:rsidR="00CE29DD" w:rsidRPr="008C7BCA" w:rsidRDefault="00CE29DD" w:rsidP="00CE29DD">
      <w:pPr>
        <w:ind w:left="360" w:firstLine="720"/>
        <w:rPr>
          <w:rFonts w:ascii="Arial" w:hAnsi="Arial" w:cs="Arial"/>
          <w:sz w:val="22"/>
          <w:szCs w:val="22"/>
        </w:rPr>
      </w:pPr>
      <w:r w:rsidRPr="008C7BCA">
        <w:rPr>
          <w:rFonts w:ascii="Arial" w:hAnsi="Arial" w:cs="Arial"/>
          <w:bCs/>
          <w:sz w:val="22"/>
          <w:szCs w:val="22"/>
        </w:rPr>
        <w:t>Existing inventory will be shipped until depleted.</w:t>
      </w:r>
    </w:p>
    <w:p w14:paraId="1181CCB7" w14:textId="77777777" w:rsidR="00CE29DD" w:rsidRPr="008C7BCA" w:rsidRDefault="00CE29DD" w:rsidP="00CE29DD">
      <w:pPr>
        <w:ind w:left="360" w:firstLine="720"/>
        <w:rPr>
          <w:rFonts w:ascii="Arial" w:hAnsi="Arial" w:cs="Arial"/>
          <w:sz w:val="22"/>
          <w:szCs w:val="22"/>
        </w:rPr>
      </w:pPr>
    </w:p>
    <w:p w14:paraId="3B973A62" w14:textId="77777777" w:rsidR="00CE29DD" w:rsidRPr="008C7BCA" w:rsidRDefault="00CE29DD" w:rsidP="00CE29DD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8C7BCA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33A79A65" w14:textId="77777777" w:rsidR="00CE29DD" w:rsidRPr="008C7BCA" w:rsidRDefault="00CE29DD" w:rsidP="00CE29DD">
      <w:pPr>
        <w:pStyle w:val="BlockText"/>
        <w:outlineLvl w:val="0"/>
        <w:rPr>
          <w:rFonts w:cs="Arial"/>
          <w:sz w:val="22"/>
          <w:szCs w:val="22"/>
        </w:rPr>
      </w:pPr>
      <w:r w:rsidRPr="008C7BCA">
        <w:rPr>
          <w:rFonts w:cs="Arial"/>
          <w:sz w:val="22"/>
          <w:szCs w:val="22"/>
        </w:rPr>
        <w:t xml:space="preserve">Please contact </w:t>
      </w:r>
      <w:r w:rsidR="001A5593">
        <w:rPr>
          <w:rFonts w:cs="Arial"/>
          <w:sz w:val="22"/>
          <w:szCs w:val="22"/>
        </w:rPr>
        <w:t>your s</w:t>
      </w:r>
      <w:r w:rsidRPr="008C7BCA">
        <w:rPr>
          <w:rFonts w:cs="Arial"/>
          <w:sz w:val="22"/>
          <w:szCs w:val="22"/>
        </w:rPr>
        <w:t xml:space="preserve">alesperson or </w:t>
      </w:r>
      <w:r w:rsidR="001A5593">
        <w:rPr>
          <w:rFonts w:cs="Arial"/>
          <w:sz w:val="22"/>
          <w:szCs w:val="22"/>
        </w:rPr>
        <w:t>m</w:t>
      </w:r>
      <w:r w:rsidRPr="008C7BCA">
        <w:rPr>
          <w:rFonts w:cs="Arial"/>
          <w:sz w:val="22"/>
          <w:szCs w:val="22"/>
        </w:rPr>
        <w:t xml:space="preserve">anufacturer’s </w:t>
      </w:r>
      <w:r w:rsidR="001A5593">
        <w:rPr>
          <w:rFonts w:cs="Arial"/>
          <w:sz w:val="22"/>
          <w:szCs w:val="22"/>
        </w:rPr>
        <w:t>r</w:t>
      </w:r>
      <w:r w:rsidRPr="008C7BCA">
        <w:rPr>
          <w:rFonts w:cs="Arial"/>
          <w:sz w:val="22"/>
          <w:szCs w:val="22"/>
        </w:rPr>
        <w:t>epresentative</w:t>
      </w:r>
      <w:r w:rsidR="00BA6C73">
        <w:rPr>
          <w:rFonts w:cs="Arial"/>
          <w:sz w:val="22"/>
          <w:szCs w:val="22"/>
        </w:rPr>
        <w:t xml:space="preserve"> for samples</w:t>
      </w:r>
      <w:r w:rsidRPr="008C7BCA">
        <w:rPr>
          <w:rFonts w:cs="Arial"/>
          <w:sz w:val="22"/>
          <w:szCs w:val="22"/>
        </w:rPr>
        <w:t>.</w:t>
      </w:r>
    </w:p>
    <w:p w14:paraId="3FDAD189" w14:textId="77777777" w:rsidR="0054538A" w:rsidRDefault="0054538A">
      <w:pPr>
        <w:rPr>
          <w:rFonts w:ascii="Arial" w:hAnsi="Arial" w:cs="Arial"/>
          <w:bCs/>
          <w:sz w:val="22"/>
          <w:szCs w:val="22"/>
        </w:rPr>
      </w:pPr>
    </w:p>
    <w:p w14:paraId="48A53B21" w14:textId="77777777" w:rsidR="00BA6C73" w:rsidRDefault="00BA6C73">
      <w:pPr>
        <w:rPr>
          <w:rFonts w:ascii="Arial" w:hAnsi="Arial" w:cs="Arial"/>
          <w:bCs/>
          <w:sz w:val="22"/>
          <w:szCs w:val="22"/>
        </w:rPr>
      </w:pPr>
    </w:p>
    <w:p w14:paraId="05DA29F9" w14:textId="77777777" w:rsidR="00BA6C73" w:rsidRDefault="00BA6C73">
      <w:pPr>
        <w:rPr>
          <w:rFonts w:ascii="Arial" w:hAnsi="Arial" w:cs="Arial"/>
          <w:bCs/>
          <w:sz w:val="22"/>
          <w:szCs w:val="22"/>
        </w:rPr>
      </w:pPr>
    </w:p>
    <w:p w14:paraId="1D88E5CA" w14:textId="77777777" w:rsidR="00550829" w:rsidRDefault="00550829">
      <w:pPr>
        <w:rPr>
          <w:rFonts w:ascii="Arial" w:hAnsi="Arial" w:cs="Arial"/>
          <w:bCs/>
          <w:sz w:val="22"/>
          <w:szCs w:val="22"/>
        </w:rPr>
      </w:pPr>
    </w:p>
    <w:p w14:paraId="27E42FEE" w14:textId="77777777" w:rsidR="00F54868" w:rsidRDefault="00F54868">
      <w:pPr>
        <w:rPr>
          <w:rFonts w:ascii="Arial" w:hAnsi="Arial" w:cs="Arial"/>
          <w:bCs/>
          <w:sz w:val="22"/>
          <w:szCs w:val="22"/>
        </w:rPr>
      </w:pPr>
    </w:p>
    <w:p w14:paraId="780F841D" w14:textId="77777777" w:rsidR="002D7785" w:rsidRPr="008C7BCA" w:rsidRDefault="002D7785" w:rsidP="002D7785">
      <w:pPr>
        <w:pStyle w:val="BlockText"/>
        <w:ind w:left="0"/>
        <w:outlineLvl w:val="0"/>
        <w:rPr>
          <w:b/>
          <w:bCs/>
          <w:u w:val="single"/>
        </w:rPr>
      </w:pPr>
      <w:r w:rsidRPr="008C7BCA">
        <w:rPr>
          <w:b/>
          <w:bCs/>
          <w:u w:val="single"/>
        </w:rPr>
        <w:lastRenderedPageBreak/>
        <w:t>Figures:</w:t>
      </w:r>
    </w:p>
    <w:p w14:paraId="064C57C1" w14:textId="77777777" w:rsidR="002D7785" w:rsidRDefault="002D7785" w:rsidP="002D7785">
      <w:pPr>
        <w:ind w:left="1080" w:right="936"/>
        <w:rPr>
          <w:rFonts w:ascii="Arial" w:hAnsi="Arial"/>
          <w:b/>
          <w:bCs/>
          <w:sz w:val="16"/>
          <w:szCs w:val="16"/>
          <w:u w:val="single"/>
        </w:rPr>
      </w:pPr>
    </w:p>
    <w:p w14:paraId="39CF4D79" w14:textId="77777777" w:rsidR="00522367" w:rsidRPr="008C7BCA" w:rsidRDefault="00522367" w:rsidP="002D7785">
      <w:pPr>
        <w:ind w:left="1080" w:right="936"/>
        <w:rPr>
          <w:rFonts w:ascii="Arial" w:hAnsi="Arial"/>
          <w:b/>
          <w:bCs/>
          <w:sz w:val="16"/>
          <w:szCs w:val="16"/>
          <w:u w:val="single"/>
        </w:rPr>
      </w:pPr>
    </w:p>
    <w:p w14:paraId="60DBE3EF" w14:textId="77777777" w:rsidR="002D7785" w:rsidRDefault="002D7785" w:rsidP="00E752BC">
      <w:pPr>
        <w:ind w:right="144"/>
        <w:rPr>
          <w:rFonts w:ascii="Arial" w:hAnsi="Arial" w:cs="Arial"/>
          <w:b/>
          <w:u w:val="single"/>
        </w:rPr>
      </w:pPr>
      <w:r w:rsidRPr="008C7BCA">
        <w:rPr>
          <w:rFonts w:ascii="Arial" w:hAnsi="Arial" w:cs="Arial"/>
          <w:b/>
        </w:rPr>
        <w:t xml:space="preserve">  </w:t>
      </w:r>
      <w:r w:rsidRPr="008C7BCA">
        <w:rPr>
          <w:rFonts w:ascii="Arial" w:hAnsi="Arial" w:cs="Arial"/>
          <w:b/>
          <w:u w:val="single"/>
        </w:rPr>
        <w:t>Figure 1: CP</w:t>
      </w:r>
      <w:r w:rsidR="006577F6">
        <w:rPr>
          <w:rFonts w:ascii="Arial" w:hAnsi="Arial" w:cs="Arial"/>
          <w:b/>
          <w:u w:val="single"/>
        </w:rPr>
        <w:t xml:space="preserve">S041 </w:t>
      </w:r>
      <w:r w:rsidRPr="008C7BCA">
        <w:rPr>
          <w:rFonts w:ascii="Arial" w:hAnsi="Arial" w:cs="Arial"/>
          <w:b/>
          <w:u w:val="single"/>
        </w:rPr>
        <w:t>Chip Geometry (Discontinued)</w:t>
      </w:r>
      <w:r w:rsidRPr="008C7BCA">
        <w:rPr>
          <w:rFonts w:ascii="Arial" w:hAnsi="Arial" w:cs="Arial"/>
          <w:b/>
        </w:rPr>
        <w:tab/>
      </w:r>
      <w:r w:rsidRPr="008C7BCA">
        <w:rPr>
          <w:rFonts w:ascii="Arial" w:hAnsi="Arial" w:cs="Arial"/>
          <w:b/>
        </w:rPr>
        <w:tab/>
      </w:r>
      <w:r w:rsidRPr="008C7BCA">
        <w:rPr>
          <w:rFonts w:ascii="Arial" w:hAnsi="Arial" w:cs="Arial"/>
          <w:b/>
          <w:u w:val="single"/>
        </w:rPr>
        <w:t xml:space="preserve">Figure </w:t>
      </w:r>
      <w:proofErr w:type="gramStart"/>
      <w:r w:rsidRPr="008C7BCA">
        <w:rPr>
          <w:rFonts w:ascii="Arial" w:hAnsi="Arial" w:cs="Arial"/>
          <w:b/>
          <w:u w:val="single"/>
        </w:rPr>
        <w:t>2:CP</w:t>
      </w:r>
      <w:r w:rsidR="006577F6">
        <w:rPr>
          <w:rFonts w:ascii="Arial" w:hAnsi="Arial" w:cs="Arial"/>
          <w:b/>
          <w:u w:val="single"/>
        </w:rPr>
        <w:t>S</w:t>
      </w:r>
      <w:proofErr w:type="gramEnd"/>
      <w:r w:rsidR="006577F6">
        <w:rPr>
          <w:rFonts w:ascii="Arial" w:hAnsi="Arial" w:cs="Arial"/>
          <w:b/>
          <w:u w:val="single"/>
        </w:rPr>
        <w:t>043</w:t>
      </w:r>
      <w:r w:rsidRPr="008C7BCA">
        <w:rPr>
          <w:rFonts w:ascii="Arial" w:hAnsi="Arial" w:cs="Arial"/>
          <w:b/>
          <w:u w:val="single"/>
        </w:rPr>
        <w:t xml:space="preserve"> Chip Geometry</w:t>
      </w:r>
      <w:r w:rsidR="00E752BC">
        <w:rPr>
          <w:rFonts w:ascii="Arial" w:hAnsi="Arial" w:cs="Arial"/>
          <w:b/>
          <w:u w:val="single"/>
        </w:rPr>
        <w:t xml:space="preserve"> (Replacement)</w:t>
      </w:r>
    </w:p>
    <w:p w14:paraId="6EC444E1" w14:textId="77777777" w:rsidR="00522367" w:rsidRPr="008C7BCA" w:rsidRDefault="009E29A8" w:rsidP="00E752BC">
      <w:pPr>
        <w:ind w:right="144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u w:val="single"/>
        </w:rPr>
        <w:object w:dxaOrig="1440" w:dyaOrig="1440" w14:anchorId="77285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14.25pt;margin-top:10.8pt;width:179.65pt;height:164.9pt;z-index:251666432;mso-position-horizontal-relative:text;mso-position-vertical-relative:text">
            <v:imagedata r:id="rId7" o:title="" croptop="4424f" cropleft="13992f" cropright="13992f"/>
          </v:shape>
          <o:OLEObject Type="Embed" ProgID="AutoCADLT.Drawing.18" ShapeID="_x0000_s1036" DrawAspect="Content" ObjectID="_1693808014" r:id="rId8"/>
        </w:object>
      </w:r>
    </w:p>
    <w:p w14:paraId="7A934BA5" w14:textId="77777777" w:rsidR="002D7785" w:rsidRPr="008C7BCA" w:rsidRDefault="009E29A8" w:rsidP="00062E0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object w:dxaOrig="1440" w:dyaOrig="1440" w14:anchorId="614BDE53">
          <v:shape id="_x0000_s1035" type="#_x0000_t75" style="position:absolute;margin-left:40.75pt;margin-top:4.3pt;width:160.55pt;height:158.05pt;z-index:251665408;mso-position-horizontal-relative:text;mso-position-vertical-relative:text">
            <v:imagedata r:id="rId9" o:title="" cropleft="13992f" cropright="13992f"/>
          </v:shape>
          <o:OLEObject Type="Embed" ProgID="AutoCADLT.Drawing.18" ShapeID="_x0000_s1035" DrawAspect="Content" ObjectID="_1693808015" r:id="rId10"/>
        </w:object>
      </w:r>
    </w:p>
    <w:p w14:paraId="7FC9E5F5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7F87F34B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1D8D77DD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573C1740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3754D468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4C6571AC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6AC6AFCB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6352F68E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00C99083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4FB9ACC8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21266188" w14:textId="77777777" w:rsidR="002D7785" w:rsidRPr="008C7BCA" w:rsidRDefault="002D7785" w:rsidP="002D7785">
      <w:pPr>
        <w:jc w:val="center"/>
        <w:rPr>
          <w:rFonts w:ascii="Arial" w:hAnsi="Arial" w:cs="Arial"/>
          <w:u w:val="single"/>
        </w:rPr>
      </w:pPr>
    </w:p>
    <w:p w14:paraId="58785A6C" w14:textId="77777777" w:rsidR="002D7785" w:rsidRDefault="002D7785" w:rsidP="002D7785">
      <w:pPr>
        <w:jc w:val="center"/>
        <w:rPr>
          <w:rFonts w:ascii="Arial" w:hAnsi="Arial" w:cs="Arial"/>
          <w:u w:val="single"/>
        </w:rPr>
      </w:pPr>
    </w:p>
    <w:p w14:paraId="1C31CE08" w14:textId="77777777" w:rsidR="00522367" w:rsidRDefault="00522367" w:rsidP="002D7785">
      <w:pPr>
        <w:jc w:val="center"/>
        <w:rPr>
          <w:rFonts w:ascii="Arial" w:hAnsi="Arial" w:cs="Arial"/>
          <w:u w:val="single"/>
        </w:rPr>
      </w:pPr>
    </w:p>
    <w:p w14:paraId="3DB9D8DB" w14:textId="77777777" w:rsidR="00522367" w:rsidRPr="008C7BCA" w:rsidRDefault="00522367" w:rsidP="002D7785">
      <w:pPr>
        <w:jc w:val="center"/>
        <w:rPr>
          <w:rFonts w:ascii="Arial" w:hAnsi="Arial" w:cs="Arial"/>
          <w:u w:val="single"/>
        </w:rPr>
      </w:pPr>
    </w:p>
    <w:p w14:paraId="1DC11C22" w14:textId="77777777" w:rsidR="002D7785" w:rsidRPr="008C7BCA" w:rsidRDefault="009E29A8" w:rsidP="002D7785">
      <w:pPr>
        <w:rPr>
          <w:rFonts w:ascii="Arial" w:hAnsi="Arial" w:cs="Arial"/>
        </w:rPr>
      </w:pPr>
      <w:r>
        <w:rPr>
          <w:rFonts w:ascii="Arial" w:hAnsi="Arial"/>
          <w:b/>
          <w:bCs/>
          <w:sz w:val="16"/>
          <w:szCs w:val="16"/>
          <w:u w:val="single"/>
          <w:lang w:eastAsia="ko-KR"/>
        </w:rPr>
        <w:pict w14:anchorId="369CF9B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0.45pt;margin-top:2.8pt;width:259.45pt;height:93.15pt;z-index:251662336" stroked="f">
            <v:textbox style="mso-next-textbox:#_x0000_s1031">
              <w:txbxContent>
                <w:p w14:paraId="5C84045B" w14:textId="77777777" w:rsidR="002D778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Wafer Diameter: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71459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inch</w:t>
                  </w:r>
                  <w:proofErr w:type="gramEnd"/>
                </w:p>
                <w:p w14:paraId="4FA8050D" w14:textId="77777777" w:rsidR="002D7785" w:rsidRPr="00E01D1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Size: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71459">
                    <w:rPr>
                      <w:rFonts w:ascii="Arial" w:hAnsi="Arial" w:cs="Arial"/>
                      <w:sz w:val="18"/>
                      <w:szCs w:val="18"/>
                    </w:rPr>
                    <w:t>43.3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</w:t>
                  </w:r>
                  <w:r w:rsidR="00471459">
                    <w:rPr>
                      <w:rFonts w:ascii="Arial" w:hAnsi="Arial" w:cs="Arial"/>
                      <w:sz w:val="18"/>
                      <w:szCs w:val="18"/>
                    </w:rPr>
                    <w:t>43.3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7BD6B66F" w14:textId="77777777" w:rsidR="002D7785" w:rsidRPr="00E01D1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Thickness: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471459">
                    <w:rPr>
                      <w:rFonts w:ascii="Arial" w:hAnsi="Arial" w:cs="Arial"/>
                      <w:sz w:val="18"/>
                      <w:szCs w:val="18"/>
                    </w:rPr>
                    <w:t>8.3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7721C40C" w14:textId="77777777" w:rsidR="002D778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471459">
                    <w:rPr>
                      <w:rFonts w:ascii="Arial" w:hAnsi="Arial" w:cs="Arial"/>
                      <w:sz w:val="18"/>
                      <w:szCs w:val="18"/>
                    </w:rPr>
                    <w:t>Cathode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508CE">
                    <w:rPr>
                      <w:rFonts w:ascii="Arial" w:hAnsi="Arial" w:cs="Arial"/>
                      <w:sz w:val="18"/>
                      <w:szCs w:val="18"/>
                    </w:rPr>
                    <w:t>19.7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x </w:t>
                  </w:r>
                  <w:r w:rsidR="00F508CE">
                    <w:rPr>
                      <w:rFonts w:ascii="Arial" w:hAnsi="Arial" w:cs="Arial"/>
                      <w:sz w:val="18"/>
                      <w:szCs w:val="18"/>
                    </w:rPr>
                    <w:t>9.5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656AE6C9" w14:textId="77777777" w:rsidR="002D7785" w:rsidRPr="00E01D1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471459">
                    <w:rPr>
                      <w:rFonts w:ascii="Arial" w:hAnsi="Arial" w:cs="Arial"/>
                      <w:sz w:val="18"/>
                      <w:szCs w:val="18"/>
                    </w:rPr>
                    <w:t>Gat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508CE">
                    <w:rPr>
                      <w:rFonts w:ascii="Arial" w:hAnsi="Arial" w:cs="Arial"/>
                      <w:sz w:val="18"/>
                      <w:szCs w:val="18"/>
                    </w:rPr>
                    <w:t>7.9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7</w:t>
                  </w:r>
                  <w:r w:rsidR="00F508CE">
                    <w:rPr>
                      <w:rFonts w:ascii="Arial" w:hAnsi="Arial" w:cs="Arial"/>
                      <w:sz w:val="18"/>
                      <w:szCs w:val="18"/>
                    </w:rPr>
                    <w:t>.9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5124928C" w14:textId="77777777" w:rsidR="002D778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Topside Metal: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Al (3</w:t>
                  </w:r>
                  <w:r w:rsidR="0024550B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  <w:p w14:paraId="0316E36C" w14:textId="77777777" w:rsidR="00F508CE" w:rsidRDefault="00F508CE" w:rsidP="00F508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Backside Metal: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l/Mo/Ni/Ag</w:t>
                  </w:r>
                </w:p>
                <w:p w14:paraId="201F628E" w14:textId="77777777" w:rsidR="00F508CE" w:rsidRPr="0024550B" w:rsidRDefault="00F508CE" w:rsidP="00F508CE">
                  <w:pPr>
                    <w:ind w:left="1440" w:firstLine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/5,000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Å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/5,000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Å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/2,000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Å</w:t>
                  </w:r>
                  <w:r w:rsidR="00CD62C4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 w14:anchorId="3F256422">
          <v:shape id="_x0000_s1030" type="#_x0000_t202" style="position:absolute;margin-left:18.45pt;margin-top:6.3pt;width:258.95pt;height:92.6pt;z-index:251661312" stroked="f">
            <v:textbox style="mso-next-textbox:#_x0000_s1030">
              <w:txbxContent>
                <w:p w14:paraId="04EC40E1" w14:textId="77777777" w:rsidR="002D778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Wafer Diameter: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4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inch</w:t>
                  </w:r>
                  <w:proofErr w:type="gramEnd"/>
                </w:p>
                <w:p w14:paraId="76819C86" w14:textId="77777777" w:rsidR="002D7785" w:rsidRPr="00E01D1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Size: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 xml:space="preserve">41 x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655EC800" w14:textId="77777777" w:rsidR="002D7785" w:rsidRPr="00E01D1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Thickness: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002B83A4" w14:textId="77777777" w:rsidR="002D778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Cathode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 w:rsidR="00F508C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2065E3AD" w14:textId="77777777" w:rsidR="002D7785" w:rsidRPr="00E01D1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Gat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7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.1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 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7.1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7FDC270E" w14:textId="77777777" w:rsidR="002D7785" w:rsidRPr="00E01D15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Topside Metal: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Al (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  <w:p w14:paraId="3BD3500D" w14:textId="77777777" w:rsidR="0024550B" w:rsidRDefault="002D7785" w:rsidP="002D778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Backside Metal: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  <w:t>A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l/Mo/Ni/Ag</w:t>
                  </w:r>
                </w:p>
                <w:p w14:paraId="34B2E840" w14:textId="77777777" w:rsidR="002D7785" w:rsidRDefault="002D7785" w:rsidP="0024550B">
                  <w:pPr>
                    <w:ind w:left="1440" w:firstLine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/5,000</w:t>
                  </w:r>
                  <w:r w:rsidR="00272352" w:rsidRPr="00E01D15">
                    <w:rPr>
                      <w:rFonts w:ascii="Arial" w:hAnsi="Arial" w:cs="Arial"/>
                      <w:sz w:val="18"/>
                      <w:szCs w:val="18"/>
                    </w:rPr>
                    <w:t>Å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/5,000</w:t>
                  </w:r>
                  <w:r w:rsidR="00272352" w:rsidRPr="00E01D15">
                    <w:rPr>
                      <w:rFonts w:ascii="Arial" w:hAnsi="Arial" w:cs="Arial"/>
                      <w:sz w:val="18"/>
                      <w:szCs w:val="18"/>
                    </w:rPr>
                    <w:t>Å</w:t>
                  </w:r>
                  <w:r w:rsidR="00272352">
                    <w:rPr>
                      <w:rFonts w:ascii="Arial" w:hAnsi="Arial" w:cs="Arial"/>
                      <w:sz w:val="18"/>
                      <w:szCs w:val="18"/>
                    </w:rPr>
                    <w:t>/2,000</w:t>
                  </w:r>
                  <w:r w:rsidR="00272352" w:rsidRPr="00E01D15">
                    <w:rPr>
                      <w:rFonts w:ascii="Arial" w:hAnsi="Arial" w:cs="Arial"/>
                      <w:sz w:val="18"/>
                      <w:szCs w:val="18"/>
                    </w:rPr>
                    <w:t>Å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14:paraId="1460FE46" w14:textId="77777777" w:rsidR="002D7785" w:rsidRPr="008C7BCA" w:rsidRDefault="002D7785" w:rsidP="002D7785">
      <w:pPr>
        <w:rPr>
          <w:rFonts w:ascii="Arial" w:hAnsi="Arial" w:cs="Arial"/>
        </w:rPr>
      </w:pPr>
    </w:p>
    <w:p w14:paraId="68078690" w14:textId="77777777" w:rsidR="002D7785" w:rsidRPr="008C7BCA" w:rsidRDefault="002D7785" w:rsidP="002D7785">
      <w:pPr>
        <w:rPr>
          <w:rFonts w:ascii="Arial" w:hAnsi="Arial" w:cs="Arial"/>
        </w:rPr>
      </w:pPr>
    </w:p>
    <w:p w14:paraId="03C238EE" w14:textId="77777777" w:rsidR="002D7785" w:rsidRPr="008C7BCA" w:rsidRDefault="002D7785" w:rsidP="002D7785">
      <w:pPr>
        <w:rPr>
          <w:rFonts w:ascii="Arial" w:hAnsi="Arial" w:cs="Arial"/>
        </w:rPr>
      </w:pPr>
    </w:p>
    <w:p w14:paraId="4D0EA42E" w14:textId="77777777" w:rsidR="002D7785" w:rsidRPr="008C7BCA" w:rsidRDefault="002D7785" w:rsidP="002D7785">
      <w:pPr>
        <w:rPr>
          <w:rFonts w:ascii="Arial" w:hAnsi="Arial" w:cs="Arial"/>
        </w:rPr>
      </w:pPr>
    </w:p>
    <w:p w14:paraId="45BD4882" w14:textId="77777777" w:rsidR="002D7785" w:rsidRPr="008C7BCA" w:rsidRDefault="002D7785" w:rsidP="002D7785">
      <w:pPr>
        <w:rPr>
          <w:rFonts w:ascii="Arial" w:hAnsi="Arial" w:cs="Arial"/>
        </w:rPr>
      </w:pPr>
    </w:p>
    <w:p w14:paraId="09938E3A" w14:textId="77777777" w:rsidR="002D7785" w:rsidRPr="008C7BCA" w:rsidRDefault="002D7785" w:rsidP="002D7785">
      <w:pPr>
        <w:rPr>
          <w:rFonts w:ascii="Arial" w:hAnsi="Arial" w:cs="Arial"/>
        </w:rPr>
      </w:pPr>
    </w:p>
    <w:p w14:paraId="7CC4093B" w14:textId="77777777" w:rsidR="002D7785" w:rsidRPr="008C7BCA" w:rsidRDefault="002D7785" w:rsidP="002D7785">
      <w:pPr>
        <w:ind w:left="4320"/>
        <w:rPr>
          <w:rFonts w:ascii="Arial" w:hAnsi="Arial" w:cs="Arial"/>
          <w:b/>
          <w:bCs/>
          <w:u w:val="single"/>
        </w:rPr>
      </w:pPr>
    </w:p>
    <w:p w14:paraId="07A30530" w14:textId="77777777" w:rsidR="002D7785" w:rsidRPr="008C7BCA" w:rsidRDefault="002D7785" w:rsidP="002D7785">
      <w:pPr>
        <w:ind w:left="4320"/>
        <w:rPr>
          <w:rFonts w:ascii="Arial" w:hAnsi="Arial" w:cs="Arial"/>
          <w:b/>
          <w:bCs/>
          <w:u w:val="single"/>
        </w:rPr>
      </w:pPr>
    </w:p>
    <w:p w14:paraId="140AB385" w14:textId="77777777" w:rsidR="002D7785" w:rsidRDefault="002D7785" w:rsidP="002D7785">
      <w:pPr>
        <w:rPr>
          <w:rFonts w:ascii="Arial" w:hAnsi="Arial" w:cs="Arial"/>
          <w:bCs/>
          <w:sz w:val="22"/>
          <w:szCs w:val="22"/>
        </w:rPr>
      </w:pPr>
    </w:p>
    <w:p w14:paraId="7995A7D1" w14:textId="77777777" w:rsidR="009E4FC2" w:rsidRDefault="009E4FC2" w:rsidP="006866FA">
      <w:pPr>
        <w:jc w:val="both"/>
        <w:rPr>
          <w:rFonts w:ascii="Arial" w:hAnsi="Arial" w:cs="Arial"/>
          <w:bCs/>
          <w:sz w:val="22"/>
          <w:szCs w:val="22"/>
        </w:rPr>
      </w:pPr>
    </w:p>
    <w:p w14:paraId="7D53E719" w14:textId="77777777" w:rsidR="009E4FC2" w:rsidRDefault="009E4FC2" w:rsidP="002D7785">
      <w:pPr>
        <w:rPr>
          <w:rFonts w:ascii="Arial" w:hAnsi="Arial" w:cs="Arial"/>
          <w:bCs/>
          <w:sz w:val="22"/>
          <w:szCs w:val="22"/>
        </w:rPr>
      </w:pPr>
    </w:p>
    <w:p w14:paraId="16D592C2" w14:textId="77777777" w:rsidR="009E4FC2" w:rsidRDefault="009E4FC2" w:rsidP="002D7785">
      <w:pPr>
        <w:rPr>
          <w:rFonts w:ascii="Arial" w:hAnsi="Arial" w:cs="Arial"/>
          <w:bCs/>
          <w:sz w:val="22"/>
          <w:szCs w:val="22"/>
        </w:rPr>
      </w:pPr>
    </w:p>
    <w:p w14:paraId="1A6BECE1" w14:textId="77777777" w:rsidR="009E4FC2" w:rsidRDefault="009E4FC2" w:rsidP="002D7785">
      <w:pPr>
        <w:rPr>
          <w:rFonts w:ascii="Arial" w:hAnsi="Arial" w:cs="Arial"/>
          <w:bCs/>
          <w:sz w:val="22"/>
          <w:szCs w:val="22"/>
        </w:rPr>
      </w:pPr>
    </w:p>
    <w:p w14:paraId="396B2365" w14:textId="77777777" w:rsidR="00F54868" w:rsidRDefault="0055082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5E39A13F" w14:textId="77777777" w:rsidR="00F54868" w:rsidRDefault="00F54868">
      <w:pPr>
        <w:rPr>
          <w:rFonts w:ascii="Arial" w:hAnsi="Arial" w:cs="Arial"/>
          <w:bCs/>
          <w:sz w:val="22"/>
          <w:szCs w:val="22"/>
        </w:rPr>
      </w:pPr>
    </w:p>
    <w:p w14:paraId="63EBD9A2" w14:textId="77777777" w:rsidR="00F54868" w:rsidRDefault="00F54868">
      <w:pPr>
        <w:rPr>
          <w:rFonts w:ascii="Arial" w:hAnsi="Arial" w:cs="Arial"/>
          <w:bCs/>
          <w:sz w:val="22"/>
          <w:szCs w:val="22"/>
        </w:rPr>
      </w:pPr>
    </w:p>
    <w:p w14:paraId="6A08FD55" w14:textId="77777777" w:rsidR="00F54868" w:rsidRDefault="00F54868">
      <w:pPr>
        <w:rPr>
          <w:rFonts w:ascii="Arial" w:hAnsi="Arial" w:cs="Arial"/>
          <w:bCs/>
          <w:sz w:val="22"/>
          <w:szCs w:val="22"/>
        </w:rPr>
      </w:pPr>
    </w:p>
    <w:p w14:paraId="75EB8BC7" w14:textId="77777777" w:rsidR="00F54868" w:rsidRDefault="00F54868">
      <w:pPr>
        <w:rPr>
          <w:rFonts w:ascii="Arial" w:hAnsi="Arial" w:cs="Arial"/>
          <w:bCs/>
          <w:sz w:val="22"/>
          <w:szCs w:val="22"/>
        </w:rPr>
      </w:pPr>
    </w:p>
    <w:p w14:paraId="685E52B1" w14:textId="77777777" w:rsidR="0005006C" w:rsidRDefault="0005006C">
      <w:pPr>
        <w:rPr>
          <w:rFonts w:ascii="Arial" w:hAnsi="Arial" w:cs="Arial"/>
          <w:bCs/>
          <w:sz w:val="22"/>
          <w:szCs w:val="22"/>
        </w:rPr>
      </w:pPr>
    </w:p>
    <w:p w14:paraId="059744D1" w14:textId="77777777" w:rsidR="00936427" w:rsidRPr="00B56384" w:rsidRDefault="00B56384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1737CAB6" w14:textId="77777777" w:rsidR="00936427" w:rsidRDefault="00936427" w:rsidP="0005006C">
      <w:pPr>
        <w:spacing w:after="40"/>
        <w:ind w:left="1080" w:right="288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687837" w14:textId="77777777" w:rsidR="00936427" w:rsidRDefault="007D1EC7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0CD8B67E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47629CE6" w14:textId="77777777" w:rsidTr="006732E8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70DDB173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03ED7308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7CC041E7" w14:textId="77777777" w:rsidTr="006732E8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2D29F6BA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3DEB08E0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376D54C8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76AD3486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6DC4F163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1645068D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785A5332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3C369D80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3EDA6D2D" w14:textId="77777777" w:rsidTr="006732E8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71191AE6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</w:tcPr>
          <w:p w14:paraId="6B29D4ED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02C20D99" w14:textId="77777777" w:rsidTr="006732E8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5C9B3289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</w:tcPr>
          <w:p w14:paraId="48EE8DC8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46F889C3" w14:textId="77777777" w:rsidTr="001E1893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6990552F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</w:tcPr>
          <w:p w14:paraId="6120EB87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D2C66" w14:paraId="31E18A39" w14:textId="77777777" w:rsidTr="006732E8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47C9D103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</w:tcPr>
          <w:p w14:paraId="24642B65" w14:textId="77777777" w:rsidR="007D2C66" w:rsidRPr="001E1893" w:rsidRDefault="007D2C66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4807FF4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262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260" w:bottom="792" w:left="432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6C22" w14:textId="77777777" w:rsidR="00535051" w:rsidRDefault="00535051">
      <w:r>
        <w:separator/>
      </w:r>
    </w:p>
  </w:endnote>
  <w:endnote w:type="continuationSeparator" w:id="0">
    <w:p w14:paraId="41B6B4E2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FFC5" w14:textId="77777777" w:rsidR="00102A83" w:rsidRDefault="00102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31F3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603A1B88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6E237E">
      <w:rPr>
        <w:rFonts w:ascii="Arial" w:hAnsi="Arial" w:cs="Arial"/>
        <w:b/>
        <w:noProof/>
      </w:rPr>
      <w:t>1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6E237E">
      <w:rPr>
        <w:rFonts w:ascii="Arial" w:hAnsi="Arial" w:cs="Arial"/>
        <w:b/>
        <w:noProof/>
      </w:rPr>
      <w:t>3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R0</w:t>
    </w:r>
  </w:p>
  <w:p w14:paraId="303F0B98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09A5" w14:textId="77777777" w:rsidR="00102A83" w:rsidRDefault="0010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4718" w14:textId="77777777" w:rsidR="00535051" w:rsidRDefault="00535051">
      <w:r>
        <w:separator/>
      </w:r>
    </w:p>
  </w:footnote>
  <w:footnote w:type="continuationSeparator" w:id="0">
    <w:p w14:paraId="0770CD0A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06D1" w14:textId="77777777" w:rsidR="00102A83" w:rsidRDefault="0010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C402" w14:textId="77777777" w:rsidR="005D67B5" w:rsidRDefault="009E29A8">
    <w:pPr>
      <w:pStyle w:val="Header"/>
      <w:tabs>
        <w:tab w:val="left" w:pos="72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4780758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0pt;margin-top:16.05pt;width:162pt;height:74pt;z-index:251657728" strokecolor="#036" strokeweight="1.5pt">
          <v:textbox style="mso-next-textbox:#_x0000_s2051">
            <w:txbxContent>
              <w:p w14:paraId="191CABB9" w14:textId="77777777" w:rsidR="00BA3355" w:rsidRPr="002A7160" w:rsidRDefault="00BA3355" w:rsidP="00BA3355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</w:pPr>
                <w:r w:rsidRPr="002A716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PCN #</w:t>
                </w:r>
                <w:r w:rsidR="00C0525C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157</w:t>
                </w:r>
              </w:p>
              <w:p w14:paraId="7BF4AA67" w14:textId="77777777" w:rsidR="00BA3355" w:rsidRPr="002A7160" w:rsidRDefault="00BA3355" w:rsidP="00BA3355">
                <w:pPr>
                  <w:pStyle w:val="Heading3"/>
                  <w:tabs>
                    <w:tab w:val="left" w:pos="900"/>
                  </w:tabs>
                  <w:jc w:val="center"/>
                  <w:rPr>
                    <w:rFonts w:cs="Arial"/>
                    <w:sz w:val="28"/>
                  </w:rPr>
                </w:pPr>
                <w:r w:rsidRPr="002A7160">
                  <w:rPr>
                    <w:rFonts w:cs="Arial"/>
                    <w:sz w:val="28"/>
                  </w:rPr>
                  <w:t>Notification Date:</w:t>
                </w:r>
                <w:r w:rsidR="00474B0B">
                  <w:rPr>
                    <w:rFonts w:cs="Arial"/>
                    <w:sz w:val="28"/>
                  </w:rPr>
                  <w:t xml:space="preserve"> January </w:t>
                </w:r>
                <w:r w:rsidR="00102A83">
                  <w:rPr>
                    <w:rFonts w:cs="Arial"/>
                    <w:sz w:val="28"/>
                  </w:rPr>
                  <w:t>12</w:t>
                </w:r>
                <w:r w:rsidR="00474B0B">
                  <w:rPr>
                    <w:rFonts w:cs="Arial"/>
                    <w:sz w:val="28"/>
                  </w:rPr>
                  <w:t>, 2017</w:t>
                </w:r>
              </w:p>
              <w:p w14:paraId="743A20B9" w14:textId="77777777" w:rsidR="00BA3355" w:rsidRPr="00E77548" w:rsidRDefault="00BA3355" w:rsidP="00BA3355">
                <w:pPr>
                  <w:jc w:val="center"/>
                </w:pPr>
              </w:p>
              <w:p w14:paraId="75063FA2" w14:textId="77777777" w:rsidR="00BA3355" w:rsidRPr="00C252EA" w:rsidRDefault="00BA3355" w:rsidP="00BA3355"/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262AC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7" type="#_x0000_t75" alt="central_logo_main" style="width:138.75pt;height:77.25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</w:p>
  <w:p w14:paraId="36275B51" w14:textId="77777777" w:rsidR="005D67B5" w:rsidRPr="00D83B79" w:rsidRDefault="009E29A8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1EE6FD0F" w14:textId="77777777" w:rsidR="005D67B5" w:rsidRDefault="009E29A8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1E86D8A1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8D5E" w14:textId="77777777" w:rsidR="00102A83" w:rsidRDefault="00102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36FDC"/>
    <w:rsid w:val="0005006C"/>
    <w:rsid w:val="00062E0A"/>
    <w:rsid w:val="0006582E"/>
    <w:rsid w:val="000775AC"/>
    <w:rsid w:val="00082E32"/>
    <w:rsid w:val="000910AC"/>
    <w:rsid w:val="000A4978"/>
    <w:rsid w:val="000B2D65"/>
    <w:rsid w:val="000C4495"/>
    <w:rsid w:val="000F00A8"/>
    <w:rsid w:val="00102A83"/>
    <w:rsid w:val="00116622"/>
    <w:rsid w:val="001211EA"/>
    <w:rsid w:val="00144FDB"/>
    <w:rsid w:val="00155A51"/>
    <w:rsid w:val="001A5593"/>
    <w:rsid w:val="001D5E0C"/>
    <w:rsid w:val="001E1893"/>
    <w:rsid w:val="001F09EF"/>
    <w:rsid w:val="002031DC"/>
    <w:rsid w:val="002101C1"/>
    <w:rsid w:val="002213F1"/>
    <w:rsid w:val="00227168"/>
    <w:rsid w:val="00236FDA"/>
    <w:rsid w:val="002446B5"/>
    <w:rsid w:val="0024550B"/>
    <w:rsid w:val="00247E96"/>
    <w:rsid w:val="00262C44"/>
    <w:rsid w:val="00262C86"/>
    <w:rsid w:val="0026443C"/>
    <w:rsid w:val="00272352"/>
    <w:rsid w:val="00285439"/>
    <w:rsid w:val="00294440"/>
    <w:rsid w:val="002A3920"/>
    <w:rsid w:val="002D04F5"/>
    <w:rsid w:val="002D7785"/>
    <w:rsid w:val="002E753F"/>
    <w:rsid w:val="00325CDF"/>
    <w:rsid w:val="003424B2"/>
    <w:rsid w:val="003448BB"/>
    <w:rsid w:val="00351780"/>
    <w:rsid w:val="003828CA"/>
    <w:rsid w:val="00390357"/>
    <w:rsid w:val="00396447"/>
    <w:rsid w:val="003972A4"/>
    <w:rsid w:val="003F0FA3"/>
    <w:rsid w:val="003F5C3A"/>
    <w:rsid w:val="00405B52"/>
    <w:rsid w:val="00420541"/>
    <w:rsid w:val="00433A85"/>
    <w:rsid w:val="00470F89"/>
    <w:rsid w:val="00471459"/>
    <w:rsid w:val="00474B0B"/>
    <w:rsid w:val="00474B84"/>
    <w:rsid w:val="0047580F"/>
    <w:rsid w:val="004939AE"/>
    <w:rsid w:val="004C1000"/>
    <w:rsid w:val="004C5C8F"/>
    <w:rsid w:val="004D2899"/>
    <w:rsid w:val="004E1FD0"/>
    <w:rsid w:val="00522367"/>
    <w:rsid w:val="005244FF"/>
    <w:rsid w:val="0053297B"/>
    <w:rsid w:val="00535051"/>
    <w:rsid w:val="0054409B"/>
    <w:rsid w:val="0054538A"/>
    <w:rsid w:val="005457CE"/>
    <w:rsid w:val="00550029"/>
    <w:rsid w:val="00550829"/>
    <w:rsid w:val="00554FF8"/>
    <w:rsid w:val="00576DF8"/>
    <w:rsid w:val="005851CB"/>
    <w:rsid w:val="0059349B"/>
    <w:rsid w:val="00596793"/>
    <w:rsid w:val="005A53A9"/>
    <w:rsid w:val="005A7C15"/>
    <w:rsid w:val="005B3234"/>
    <w:rsid w:val="005D67B5"/>
    <w:rsid w:val="0060064B"/>
    <w:rsid w:val="006012FF"/>
    <w:rsid w:val="00611669"/>
    <w:rsid w:val="00640A14"/>
    <w:rsid w:val="00651EAA"/>
    <w:rsid w:val="00654C55"/>
    <w:rsid w:val="00656DB3"/>
    <w:rsid w:val="006577F6"/>
    <w:rsid w:val="006708A5"/>
    <w:rsid w:val="006732E8"/>
    <w:rsid w:val="006750F4"/>
    <w:rsid w:val="006866FA"/>
    <w:rsid w:val="006A3152"/>
    <w:rsid w:val="006B3F42"/>
    <w:rsid w:val="006E0270"/>
    <w:rsid w:val="006E237E"/>
    <w:rsid w:val="006E3819"/>
    <w:rsid w:val="007102D9"/>
    <w:rsid w:val="00711B3B"/>
    <w:rsid w:val="00711CB6"/>
    <w:rsid w:val="0073308D"/>
    <w:rsid w:val="007347B1"/>
    <w:rsid w:val="00737A88"/>
    <w:rsid w:val="00737FF6"/>
    <w:rsid w:val="00755AA5"/>
    <w:rsid w:val="007777E1"/>
    <w:rsid w:val="007920EB"/>
    <w:rsid w:val="00794B5E"/>
    <w:rsid w:val="007A5AB5"/>
    <w:rsid w:val="007B0306"/>
    <w:rsid w:val="007C001F"/>
    <w:rsid w:val="007C2926"/>
    <w:rsid w:val="007D1EC7"/>
    <w:rsid w:val="007D2C66"/>
    <w:rsid w:val="007E53BB"/>
    <w:rsid w:val="007F0654"/>
    <w:rsid w:val="007F1823"/>
    <w:rsid w:val="00807953"/>
    <w:rsid w:val="008112A4"/>
    <w:rsid w:val="00811FB4"/>
    <w:rsid w:val="008125C4"/>
    <w:rsid w:val="00813D80"/>
    <w:rsid w:val="00820751"/>
    <w:rsid w:val="00824E89"/>
    <w:rsid w:val="008C0BC0"/>
    <w:rsid w:val="008C3858"/>
    <w:rsid w:val="008E12A3"/>
    <w:rsid w:val="0091081C"/>
    <w:rsid w:val="00923934"/>
    <w:rsid w:val="00927820"/>
    <w:rsid w:val="00936427"/>
    <w:rsid w:val="009371E4"/>
    <w:rsid w:val="009415B9"/>
    <w:rsid w:val="00943714"/>
    <w:rsid w:val="00954B4A"/>
    <w:rsid w:val="00981009"/>
    <w:rsid w:val="00981D61"/>
    <w:rsid w:val="009873F0"/>
    <w:rsid w:val="00990407"/>
    <w:rsid w:val="009A0429"/>
    <w:rsid w:val="009B070C"/>
    <w:rsid w:val="009B18F4"/>
    <w:rsid w:val="009C235C"/>
    <w:rsid w:val="009C3170"/>
    <w:rsid w:val="009C32A2"/>
    <w:rsid w:val="009D53C0"/>
    <w:rsid w:val="009E29A8"/>
    <w:rsid w:val="009E4FC2"/>
    <w:rsid w:val="009F7E07"/>
    <w:rsid w:val="00A020F1"/>
    <w:rsid w:val="00A455F7"/>
    <w:rsid w:val="00A614F2"/>
    <w:rsid w:val="00A71308"/>
    <w:rsid w:val="00A757A2"/>
    <w:rsid w:val="00A84F0E"/>
    <w:rsid w:val="00A96A4B"/>
    <w:rsid w:val="00AA52C5"/>
    <w:rsid w:val="00AC35E7"/>
    <w:rsid w:val="00AD0F1B"/>
    <w:rsid w:val="00B05B4A"/>
    <w:rsid w:val="00B06759"/>
    <w:rsid w:val="00B23723"/>
    <w:rsid w:val="00B340D7"/>
    <w:rsid w:val="00B42BAD"/>
    <w:rsid w:val="00B457E3"/>
    <w:rsid w:val="00B52FA8"/>
    <w:rsid w:val="00B56384"/>
    <w:rsid w:val="00B61657"/>
    <w:rsid w:val="00B6732B"/>
    <w:rsid w:val="00B717C8"/>
    <w:rsid w:val="00BA3355"/>
    <w:rsid w:val="00BA6C73"/>
    <w:rsid w:val="00BB44B2"/>
    <w:rsid w:val="00BD2722"/>
    <w:rsid w:val="00BD3262"/>
    <w:rsid w:val="00C003A8"/>
    <w:rsid w:val="00C0525C"/>
    <w:rsid w:val="00C252EA"/>
    <w:rsid w:val="00C82B7C"/>
    <w:rsid w:val="00C976BF"/>
    <w:rsid w:val="00CA0109"/>
    <w:rsid w:val="00CA1691"/>
    <w:rsid w:val="00CA68BE"/>
    <w:rsid w:val="00CB00D4"/>
    <w:rsid w:val="00CB3211"/>
    <w:rsid w:val="00CC6CC4"/>
    <w:rsid w:val="00CD62C4"/>
    <w:rsid w:val="00CE29DD"/>
    <w:rsid w:val="00CE3561"/>
    <w:rsid w:val="00D37659"/>
    <w:rsid w:val="00D62272"/>
    <w:rsid w:val="00D64607"/>
    <w:rsid w:val="00D6629C"/>
    <w:rsid w:val="00D7045F"/>
    <w:rsid w:val="00D709D1"/>
    <w:rsid w:val="00D81D44"/>
    <w:rsid w:val="00D83B79"/>
    <w:rsid w:val="00D85DD6"/>
    <w:rsid w:val="00D917DD"/>
    <w:rsid w:val="00D9369F"/>
    <w:rsid w:val="00DB28EE"/>
    <w:rsid w:val="00DB45D3"/>
    <w:rsid w:val="00DC46E9"/>
    <w:rsid w:val="00DD129D"/>
    <w:rsid w:val="00DD212F"/>
    <w:rsid w:val="00DF3BF6"/>
    <w:rsid w:val="00E138D4"/>
    <w:rsid w:val="00E154CC"/>
    <w:rsid w:val="00E35966"/>
    <w:rsid w:val="00E440F8"/>
    <w:rsid w:val="00E50F08"/>
    <w:rsid w:val="00E55904"/>
    <w:rsid w:val="00E752BC"/>
    <w:rsid w:val="00EA22C4"/>
    <w:rsid w:val="00EB273A"/>
    <w:rsid w:val="00EC43D4"/>
    <w:rsid w:val="00ED2438"/>
    <w:rsid w:val="00ED2D19"/>
    <w:rsid w:val="00EE15FA"/>
    <w:rsid w:val="00EE2FFB"/>
    <w:rsid w:val="00EF715A"/>
    <w:rsid w:val="00F05A68"/>
    <w:rsid w:val="00F11CF0"/>
    <w:rsid w:val="00F26907"/>
    <w:rsid w:val="00F42A3D"/>
    <w:rsid w:val="00F508CE"/>
    <w:rsid w:val="00F54868"/>
    <w:rsid w:val="00F62ADB"/>
    <w:rsid w:val="00F646AF"/>
    <w:rsid w:val="00F64EB1"/>
    <w:rsid w:val="00F74803"/>
    <w:rsid w:val="00F75F40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B8DDFBA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AA5EC-0C20-484C-9CD5-47CA10F4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198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1528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51</cp:revision>
  <cp:lastPrinted>2016-09-29T15:09:00Z</cp:lastPrinted>
  <dcterms:created xsi:type="dcterms:W3CDTF">2016-07-29T13:55:00Z</dcterms:created>
  <dcterms:modified xsi:type="dcterms:W3CDTF">2021-09-22T13:27:00Z</dcterms:modified>
</cp:coreProperties>
</file>